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2357F79D" w:rsidR="00084A8F" w:rsidRDefault="6E2AB23D" w:rsidP="00512222">
      <w:pPr>
        <w:pStyle w:val="Heading2"/>
        <w:spacing w:before="0" w:after="0"/>
        <w:ind w:left="720" w:right="985"/>
        <w:jc w:val="center"/>
        <w:rPr>
          <w:rFonts w:ascii="Arial" w:hAnsi="Arial" w:cs="Arial"/>
          <w:color w:val="auto"/>
          <w:sz w:val="20"/>
          <w:szCs w:val="20"/>
          <w:lang w:val="lt-LT"/>
        </w:rPr>
      </w:pPr>
      <w:r w:rsidRPr="7EF2D6BE">
        <w:rPr>
          <w:rFonts w:ascii="Arial" w:hAnsi="Arial" w:cs="Arial"/>
          <w:color w:val="auto"/>
          <w:sz w:val="20"/>
          <w:szCs w:val="20"/>
          <w:lang w:val="lt-LT"/>
        </w:rPr>
        <w:t>TECHNICAL SPECIFICATION</w:t>
      </w:r>
    </w:p>
    <w:p w14:paraId="45B8524D" w14:textId="4B3A3980" w:rsidR="001932A3" w:rsidRDefault="001932A3" w:rsidP="001932A3">
      <w:pPr>
        <w:rPr>
          <w:lang w:eastAsia="ja-JP"/>
        </w:rPr>
      </w:pPr>
    </w:p>
    <w:p w14:paraId="1144E0BE" w14:textId="48F8028A" w:rsidR="00F60193" w:rsidRDefault="00877680" w:rsidP="00D2219B">
      <w:pPr>
        <w:pBdr>
          <w:top w:val="single" w:sz="8" w:space="1" w:color="auto"/>
        </w:pBdr>
        <w:shd w:val="clear" w:color="auto" w:fill="DEEAF6" w:themeFill="accent5" w:themeFillTint="33"/>
        <w:spacing w:after="0" w:line="240" w:lineRule="auto"/>
      </w:pPr>
      <w:r w:rsidRPr="003502DB">
        <w:rPr>
          <w:rFonts w:ascii="Arial" w:hAnsi="Arial" w:cs="Arial"/>
          <w:b/>
          <w:bCs/>
          <w:sz w:val="20"/>
          <w:szCs w:val="20"/>
          <w:lang w:eastAsia="ja-JP"/>
        </w:rPr>
        <w:t xml:space="preserve">PART I. </w:t>
      </w:r>
      <w:r w:rsidR="009868B6" w:rsidRPr="003502DB">
        <w:rPr>
          <w:rFonts w:ascii="Arial" w:hAnsi="Arial" w:cs="Arial"/>
          <w:b/>
          <w:bCs/>
          <w:sz w:val="20"/>
          <w:szCs w:val="20"/>
          <w:lang w:eastAsia="ja-JP"/>
        </w:rPr>
        <w:t>DESCRIPTION OF THE PURCHASE OBJECT</w:t>
      </w:r>
    </w:p>
    <w:p w14:paraId="5E584879" w14:textId="7A795D3E" w:rsidR="003F2E98" w:rsidRPr="00E33DAC" w:rsidRDefault="1649452C" w:rsidP="00BE2F9B">
      <w:pPr>
        <w:pStyle w:val="Heading2"/>
        <w:numPr>
          <w:ilvl w:val="0"/>
          <w:numId w:val="3"/>
        </w:numPr>
        <w:pBdr>
          <w:top w:val="single" w:sz="8" w:space="1" w:color="auto"/>
          <w:bottom w:val="single" w:sz="8" w:space="1" w:color="auto"/>
        </w:pBdr>
        <w:tabs>
          <w:tab w:val="left" w:pos="284"/>
        </w:tabs>
        <w:spacing w:before="0" w:after="0" w:line="259" w:lineRule="auto"/>
        <w:jc w:val="both"/>
        <w:rPr>
          <w:rFonts w:ascii="Arial" w:hAnsi="Arial" w:cs="Arial"/>
          <w:b w:val="0"/>
          <w:bCs w:val="0"/>
          <w:i/>
          <w:iCs/>
          <w:color w:val="FF0000"/>
          <w:sz w:val="20"/>
          <w:szCs w:val="20"/>
          <w:lang w:val="lt-LT"/>
        </w:rPr>
      </w:pPr>
      <w:r w:rsidRPr="7B0144E3">
        <w:rPr>
          <w:rFonts w:ascii="Arial" w:hAnsi="Arial" w:cs="Arial"/>
          <w:color w:val="auto"/>
          <w:sz w:val="20"/>
          <w:szCs w:val="20"/>
          <w:lang w:val="lt-LT"/>
        </w:rPr>
        <w:t xml:space="preserve">DEFINITIONS </w:t>
      </w:r>
    </w:p>
    <w:p w14:paraId="64EF69F9" w14:textId="0403BA31" w:rsidR="005A42BE" w:rsidRPr="00F24B4E" w:rsidRDefault="16D4A51E" w:rsidP="005A42BE">
      <w:pPr>
        <w:spacing w:after="0"/>
        <w:rPr>
          <w:rFonts w:ascii="Arial" w:hAnsi="Arial" w:cs="Arial"/>
          <w:lang w:val="en-GB"/>
        </w:rPr>
      </w:pPr>
      <w:r w:rsidRPr="00F24B4E">
        <w:rPr>
          <w:rFonts w:ascii="Arial" w:eastAsia="Arial" w:hAnsi="Arial" w:cs="Arial"/>
          <w:b/>
          <w:bCs/>
          <w:sz w:val="20"/>
          <w:szCs w:val="20"/>
          <w:lang w:val="en-GB"/>
        </w:rPr>
        <w:t>Customer</w:t>
      </w:r>
      <w:r w:rsidRPr="08727761">
        <w:rPr>
          <w:rFonts w:ascii="Arial" w:eastAsia="Arial" w:hAnsi="Arial" w:cs="Arial"/>
          <w:sz w:val="20"/>
          <w:szCs w:val="20"/>
          <w:lang w:val="en-GB"/>
        </w:rPr>
        <w:t xml:space="preserve"> </w:t>
      </w:r>
      <w:r w:rsidR="00A00E90">
        <w:rPr>
          <w:rFonts w:ascii="Arial" w:hAnsi="Arial" w:cs="Arial"/>
          <w:sz w:val="20"/>
          <w:szCs w:val="20"/>
          <w:lang w:val="en-GB" w:eastAsia="ja-JP"/>
        </w:rPr>
        <w:t xml:space="preserve">means </w:t>
      </w:r>
      <w:r w:rsidR="006B2C26" w:rsidRPr="00F24B4E">
        <w:rPr>
          <w:rFonts w:ascii="Arial" w:hAnsi="Arial" w:cs="Arial"/>
          <w:sz w:val="20"/>
          <w:szCs w:val="20"/>
          <w:lang w:val="en-GB" w:eastAsia="ja-JP"/>
        </w:rPr>
        <w:t>UAB “LTG Link</w:t>
      </w:r>
      <w:r w:rsidR="00DB0D22" w:rsidRPr="00F24B4E">
        <w:rPr>
          <w:rFonts w:ascii="Arial" w:hAnsi="Arial" w:cs="Arial"/>
          <w:sz w:val="20"/>
          <w:szCs w:val="20"/>
          <w:lang w:val="en-GB" w:eastAsia="ja-JP"/>
        </w:rPr>
        <w:t>”.</w:t>
      </w:r>
    </w:p>
    <w:p w14:paraId="56A323FA" w14:textId="7DDAB795" w:rsidR="005A42BE" w:rsidRPr="00F24B4E" w:rsidRDefault="008C746A" w:rsidP="00D2219B">
      <w:pPr>
        <w:spacing w:after="0"/>
        <w:jc w:val="both"/>
        <w:rPr>
          <w:rFonts w:ascii="Arial" w:hAnsi="Arial" w:cs="Arial"/>
          <w:sz w:val="20"/>
          <w:szCs w:val="20"/>
          <w:lang w:val="en-GB" w:eastAsia="ja-JP"/>
        </w:rPr>
      </w:pPr>
      <w:r w:rsidRPr="00F24B4E">
        <w:rPr>
          <w:rFonts w:ascii="Arial" w:hAnsi="Arial" w:cs="Arial"/>
          <w:b/>
          <w:bCs/>
          <w:sz w:val="20"/>
          <w:szCs w:val="20"/>
          <w:lang w:val="en-GB" w:eastAsia="ja-JP"/>
        </w:rPr>
        <w:t>Service Provider</w:t>
      </w:r>
      <w:r w:rsidR="00A00E90">
        <w:rPr>
          <w:rFonts w:ascii="Arial" w:hAnsi="Arial" w:cs="Arial"/>
          <w:b/>
          <w:bCs/>
          <w:sz w:val="20"/>
          <w:szCs w:val="20"/>
          <w:lang w:val="en-GB" w:eastAsia="ja-JP"/>
        </w:rPr>
        <w:t xml:space="preserve"> </w:t>
      </w:r>
      <w:r w:rsidR="00A00E90">
        <w:rPr>
          <w:rFonts w:ascii="Arial" w:hAnsi="Arial" w:cs="Arial"/>
          <w:sz w:val="20"/>
          <w:szCs w:val="20"/>
          <w:lang w:val="en-GB" w:eastAsia="ja-JP"/>
        </w:rPr>
        <w:t>means</w:t>
      </w:r>
      <w:r w:rsidR="005A42BE" w:rsidRPr="00F24B4E">
        <w:rPr>
          <w:rFonts w:ascii="Arial" w:hAnsi="Arial" w:cs="Arial"/>
          <w:sz w:val="20"/>
          <w:szCs w:val="20"/>
          <w:lang w:val="en-GB" w:eastAsia="ja-JP"/>
        </w:rPr>
        <w:t xml:space="preserve"> </w:t>
      </w:r>
      <w:r w:rsidR="003D7C73" w:rsidRPr="00F24B4E">
        <w:rPr>
          <w:rFonts w:ascii="Arial" w:hAnsi="Arial" w:cs="Arial"/>
          <w:sz w:val="20"/>
          <w:szCs w:val="20"/>
          <w:lang w:val="en-GB" w:eastAsia="ja-JP"/>
        </w:rPr>
        <w:t xml:space="preserve">an economic operator – a natural person, a private legal entity, a public legal entity, other organizations and their divisions, or a group of such persons with whom the </w:t>
      </w:r>
      <w:r w:rsidR="00F24B4E">
        <w:rPr>
          <w:rFonts w:ascii="Arial" w:hAnsi="Arial" w:cs="Arial"/>
          <w:sz w:val="20"/>
          <w:szCs w:val="20"/>
          <w:lang w:val="en-GB" w:eastAsia="ja-JP"/>
        </w:rPr>
        <w:t>Customer</w:t>
      </w:r>
      <w:r w:rsidR="003D7C73" w:rsidRPr="00F24B4E">
        <w:rPr>
          <w:rFonts w:ascii="Arial" w:hAnsi="Arial" w:cs="Arial"/>
          <w:sz w:val="20"/>
          <w:szCs w:val="20"/>
          <w:lang w:val="en-GB" w:eastAsia="ja-JP"/>
        </w:rPr>
        <w:t xml:space="preserve"> </w:t>
      </w:r>
      <w:proofErr w:type="gramStart"/>
      <w:r w:rsidR="003D7C73" w:rsidRPr="00F24B4E">
        <w:rPr>
          <w:rFonts w:ascii="Arial" w:hAnsi="Arial" w:cs="Arial"/>
          <w:sz w:val="20"/>
          <w:szCs w:val="20"/>
          <w:lang w:val="en-GB" w:eastAsia="ja-JP"/>
        </w:rPr>
        <w:t>enters into</w:t>
      </w:r>
      <w:proofErr w:type="gramEnd"/>
      <w:r w:rsidR="003D7C73" w:rsidRPr="00F24B4E">
        <w:rPr>
          <w:rFonts w:ascii="Arial" w:hAnsi="Arial" w:cs="Arial"/>
          <w:sz w:val="20"/>
          <w:szCs w:val="20"/>
          <w:lang w:val="en-GB" w:eastAsia="ja-JP"/>
        </w:rPr>
        <w:t xml:space="preserve"> a Contract.</w:t>
      </w:r>
    </w:p>
    <w:p w14:paraId="0917193D" w14:textId="4AC1C451" w:rsidR="003E169F" w:rsidRPr="00F24B4E" w:rsidRDefault="003E169F" w:rsidP="003E169F">
      <w:pPr>
        <w:spacing w:after="0"/>
        <w:rPr>
          <w:rFonts w:ascii="Arial" w:hAnsi="Arial" w:cs="Arial"/>
          <w:sz w:val="20"/>
          <w:szCs w:val="20"/>
          <w:lang w:val="en-GB" w:eastAsia="ja-JP"/>
        </w:rPr>
      </w:pPr>
      <w:r w:rsidRPr="00F24B4E">
        <w:rPr>
          <w:rFonts w:ascii="Arial" w:hAnsi="Arial" w:cs="Arial"/>
          <w:b/>
          <w:bCs/>
          <w:sz w:val="20"/>
          <w:szCs w:val="20"/>
          <w:lang w:val="en-GB" w:eastAsia="ja-JP"/>
        </w:rPr>
        <w:t xml:space="preserve">Services </w:t>
      </w:r>
      <w:r w:rsidR="00A00E90">
        <w:rPr>
          <w:rFonts w:ascii="Arial" w:hAnsi="Arial" w:cs="Arial"/>
          <w:sz w:val="20"/>
          <w:szCs w:val="20"/>
          <w:lang w:val="en-GB" w:eastAsia="ja-JP"/>
        </w:rPr>
        <w:t>means</w:t>
      </w:r>
      <w:r w:rsidR="00A00E90" w:rsidRPr="00F24B4E" w:rsidDel="00A00E90">
        <w:rPr>
          <w:rFonts w:ascii="Arial" w:hAnsi="Arial" w:cs="Arial"/>
          <w:sz w:val="20"/>
          <w:szCs w:val="20"/>
          <w:lang w:val="en-GB" w:eastAsia="ja-JP"/>
        </w:rPr>
        <w:t xml:space="preserve"> </w:t>
      </w:r>
      <w:r w:rsidR="000E0FCA">
        <w:rPr>
          <w:rFonts w:ascii="Arial" w:hAnsi="Arial" w:cs="Arial"/>
          <w:color w:val="000000" w:themeColor="text1"/>
          <w:sz w:val="20"/>
          <w:szCs w:val="20"/>
          <w:lang w:val="en-GB"/>
        </w:rPr>
        <w:t>r</w:t>
      </w:r>
      <w:r w:rsidR="000E0FCA" w:rsidRPr="00F24B4E">
        <w:rPr>
          <w:rFonts w:ascii="Arial" w:hAnsi="Arial" w:cs="Arial"/>
          <w:color w:val="000000" w:themeColor="text1"/>
          <w:sz w:val="20"/>
          <w:szCs w:val="20"/>
          <w:lang w:val="en-GB"/>
        </w:rPr>
        <w:t xml:space="preserve">outine </w:t>
      </w:r>
      <w:r w:rsidR="00225613" w:rsidRPr="00F24B4E">
        <w:rPr>
          <w:rFonts w:ascii="Arial" w:hAnsi="Arial" w:cs="Arial"/>
          <w:sz w:val="20"/>
          <w:szCs w:val="20"/>
          <w:lang w:val="en-GB"/>
        </w:rPr>
        <w:t xml:space="preserve">ER-3 and major KR repairs </w:t>
      </w:r>
      <w:r w:rsidR="00225613" w:rsidRPr="00F24B4E">
        <w:rPr>
          <w:rFonts w:ascii="Arial" w:hAnsi="Arial" w:cs="Arial"/>
          <w:color w:val="000000" w:themeColor="text1"/>
          <w:sz w:val="20"/>
          <w:szCs w:val="20"/>
          <w:lang w:val="en-GB"/>
        </w:rPr>
        <w:t>of the bogies of EJ575 electric trains</w:t>
      </w:r>
    </w:p>
    <w:p w14:paraId="518DC690" w14:textId="78511EAE" w:rsidR="00100C13" w:rsidRPr="00F24B4E" w:rsidRDefault="007310F8" w:rsidP="00D2219B">
      <w:pPr>
        <w:spacing w:after="0"/>
        <w:jc w:val="both"/>
        <w:rPr>
          <w:rFonts w:ascii="Arial" w:hAnsi="Arial" w:cs="Arial"/>
          <w:sz w:val="20"/>
          <w:szCs w:val="20"/>
          <w:lang w:val="en-GB" w:eastAsia="ja-JP"/>
        </w:rPr>
      </w:pPr>
      <w:r w:rsidRPr="00F24B4E">
        <w:rPr>
          <w:rFonts w:ascii="Arial" w:hAnsi="Arial" w:cs="Arial"/>
          <w:b/>
          <w:bCs/>
          <w:sz w:val="20"/>
          <w:szCs w:val="20"/>
          <w:lang w:val="en-GB" w:eastAsia="ja-JP"/>
        </w:rPr>
        <w:t xml:space="preserve">Contract </w:t>
      </w:r>
      <w:r w:rsidR="00A00E90">
        <w:rPr>
          <w:rFonts w:ascii="Arial" w:hAnsi="Arial" w:cs="Arial"/>
          <w:sz w:val="20"/>
          <w:szCs w:val="20"/>
          <w:lang w:val="en-GB" w:eastAsia="ja-JP"/>
        </w:rPr>
        <w:t>means</w:t>
      </w:r>
      <w:r w:rsidR="00A00E90" w:rsidRPr="00F24B4E" w:rsidDel="00A00E90">
        <w:rPr>
          <w:rFonts w:ascii="Arial" w:hAnsi="Arial" w:cs="Arial"/>
          <w:sz w:val="20"/>
          <w:szCs w:val="20"/>
          <w:lang w:val="en-GB" w:eastAsia="ja-JP"/>
        </w:rPr>
        <w:t xml:space="preserve"> </w:t>
      </w:r>
      <w:r w:rsidR="000E0FCA">
        <w:rPr>
          <w:rFonts w:ascii="Arial" w:hAnsi="Arial" w:cs="Arial"/>
          <w:sz w:val="20"/>
          <w:szCs w:val="20"/>
          <w:lang w:val="en-GB" w:eastAsia="ja-JP"/>
        </w:rPr>
        <w:t>a</w:t>
      </w:r>
      <w:r w:rsidR="000E0FCA" w:rsidRPr="00F24B4E">
        <w:rPr>
          <w:rFonts w:ascii="Arial" w:hAnsi="Arial" w:cs="Arial"/>
          <w:sz w:val="20"/>
          <w:szCs w:val="20"/>
          <w:lang w:val="en-GB" w:eastAsia="ja-JP"/>
        </w:rPr>
        <w:t xml:space="preserve"> </w:t>
      </w:r>
      <w:r w:rsidR="00284E3D" w:rsidRPr="00F24B4E">
        <w:rPr>
          <w:rFonts w:ascii="Arial" w:hAnsi="Arial" w:cs="Arial"/>
          <w:sz w:val="20"/>
          <w:szCs w:val="20"/>
          <w:lang w:val="en-GB" w:eastAsia="ja-JP"/>
        </w:rPr>
        <w:t xml:space="preserve">contract concluded between the Service Provider and the </w:t>
      </w:r>
      <w:r w:rsidR="00422B07" w:rsidRPr="00F24B4E">
        <w:rPr>
          <w:rFonts w:ascii="Arial" w:hAnsi="Arial" w:cs="Arial"/>
          <w:sz w:val="20"/>
          <w:szCs w:val="20"/>
          <w:lang w:val="en-GB" w:eastAsia="ja-JP"/>
        </w:rPr>
        <w:t xml:space="preserve">Client </w:t>
      </w:r>
      <w:r w:rsidR="00284E3D" w:rsidRPr="00F24B4E">
        <w:rPr>
          <w:rFonts w:ascii="Arial" w:hAnsi="Arial" w:cs="Arial"/>
          <w:sz w:val="20"/>
          <w:szCs w:val="20"/>
          <w:lang w:val="en-GB" w:eastAsia="ja-JP"/>
        </w:rPr>
        <w:t>regarding the subject matter of the Purchase</w:t>
      </w:r>
      <w:r w:rsidR="004360C5" w:rsidRPr="00F24B4E">
        <w:rPr>
          <w:rFonts w:ascii="Arial" w:hAnsi="Arial" w:cs="Arial"/>
          <w:sz w:val="20"/>
          <w:szCs w:val="20"/>
          <w:lang w:val="en-GB" w:eastAsia="ja-JP"/>
        </w:rPr>
        <w:t>.</w:t>
      </w:r>
    </w:p>
    <w:p w14:paraId="185D31E7" w14:textId="113EF329" w:rsidR="00322DC4" w:rsidRPr="00F24B4E" w:rsidRDefault="00D91B4C" w:rsidP="00512222">
      <w:pPr>
        <w:spacing w:after="0"/>
        <w:jc w:val="both"/>
        <w:rPr>
          <w:rFonts w:ascii="Arial" w:hAnsi="Arial" w:cs="Arial"/>
          <w:sz w:val="20"/>
          <w:szCs w:val="20"/>
          <w:lang w:val="en-GB" w:eastAsia="ja-JP"/>
        </w:rPr>
      </w:pPr>
      <w:r w:rsidRPr="00F24B4E">
        <w:rPr>
          <w:rFonts w:ascii="Arial" w:hAnsi="Arial" w:cs="Arial"/>
          <w:b/>
          <w:bCs/>
          <w:sz w:val="20"/>
          <w:szCs w:val="20"/>
          <w:lang w:val="en-GB" w:eastAsia="ja-JP"/>
        </w:rPr>
        <w:t xml:space="preserve">Parts / Spare Parts </w:t>
      </w:r>
      <w:r w:rsidR="006F0D57" w:rsidRPr="00F24B4E">
        <w:rPr>
          <w:rFonts w:ascii="Arial" w:hAnsi="Arial" w:cs="Arial"/>
          <w:b/>
          <w:bCs/>
          <w:sz w:val="20"/>
          <w:szCs w:val="20"/>
          <w:lang w:val="en-GB" w:eastAsia="ja-JP"/>
        </w:rPr>
        <w:t xml:space="preserve">/ Goods </w:t>
      </w:r>
      <w:r w:rsidR="00A00E90">
        <w:rPr>
          <w:rFonts w:ascii="Arial" w:hAnsi="Arial" w:cs="Arial"/>
          <w:sz w:val="20"/>
          <w:szCs w:val="20"/>
          <w:lang w:val="en-GB" w:eastAsia="ja-JP"/>
        </w:rPr>
        <w:t>means</w:t>
      </w:r>
      <w:r w:rsidR="006F0D57" w:rsidRPr="00F24B4E">
        <w:rPr>
          <w:rFonts w:ascii="Arial" w:hAnsi="Arial" w:cs="Arial"/>
          <w:b/>
          <w:bCs/>
          <w:sz w:val="20"/>
          <w:szCs w:val="20"/>
          <w:lang w:val="en-GB" w:eastAsia="ja-JP"/>
        </w:rPr>
        <w:t xml:space="preserve"> </w:t>
      </w:r>
      <w:r w:rsidR="000E0FCA">
        <w:rPr>
          <w:rFonts w:ascii="Arial" w:hAnsi="Arial" w:cs="Arial"/>
          <w:sz w:val="20"/>
          <w:szCs w:val="20"/>
          <w:lang w:val="en-GB"/>
        </w:rPr>
        <w:t>p</w:t>
      </w:r>
      <w:r w:rsidR="000E0FCA" w:rsidRPr="00F24B4E">
        <w:rPr>
          <w:rFonts w:ascii="Arial" w:hAnsi="Arial" w:cs="Arial"/>
          <w:sz w:val="20"/>
          <w:szCs w:val="20"/>
          <w:lang w:val="en-GB"/>
        </w:rPr>
        <w:t xml:space="preserve">arts </w:t>
      </w:r>
      <w:r w:rsidR="006F0D57" w:rsidRPr="00F24B4E">
        <w:rPr>
          <w:rFonts w:ascii="Arial" w:hAnsi="Arial" w:cs="Arial"/>
          <w:sz w:val="20"/>
          <w:szCs w:val="20"/>
          <w:lang w:val="en-GB"/>
        </w:rPr>
        <w:t xml:space="preserve">used during the </w:t>
      </w:r>
      <w:r w:rsidR="006F0D57" w:rsidRPr="00F24B4E">
        <w:rPr>
          <w:rFonts w:ascii="Arial" w:hAnsi="Arial" w:cs="Arial"/>
          <w:color w:val="000000" w:themeColor="text1"/>
          <w:sz w:val="20"/>
          <w:szCs w:val="20"/>
          <w:lang w:val="en-GB"/>
        </w:rPr>
        <w:t xml:space="preserve">routine </w:t>
      </w:r>
      <w:r w:rsidR="006F0D57" w:rsidRPr="00F24B4E">
        <w:rPr>
          <w:rFonts w:ascii="Arial" w:hAnsi="Arial" w:cs="Arial"/>
          <w:sz w:val="20"/>
          <w:szCs w:val="20"/>
          <w:lang w:val="en-GB"/>
        </w:rPr>
        <w:t xml:space="preserve">ER-3 and major KR repairs </w:t>
      </w:r>
      <w:r w:rsidR="006F0D57" w:rsidRPr="00F24B4E">
        <w:rPr>
          <w:rFonts w:ascii="Arial" w:hAnsi="Arial" w:cs="Arial"/>
          <w:color w:val="000000" w:themeColor="text1"/>
          <w:sz w:val="20"/>
          <w:szCs w:val="20"/>
          <w:lang w:val="en-GB"/>
        </w:rPr>
        <w:t>of the EJ575 electric train bogies</w:t>
      </w:r>
      <w:r w:rsidR="00B7082F" w:rsidRPr="00F24B4E">
        <w:rPr>
          <w:rFonts w:ascii="Arial" w:hAnsi="Arial" w:cs="Arial"/>
          <w:sz w:val="20"/>
          <w:szCs w:val="20"/>
          <w:lang w:val="en-GB"/>
        </w:rPr>
        <w:t>.</w:t>
      </w:r>
    </w:p>
    <w:p w14:paraId="07A446BC" w14:textId="607BD254" w:rsidR="0046330D" w:rsidRPr="00F24B4E" w:rsidRDefault="0046330D" w:rsidP="00BE2F9B">
      <w:pPr>
        <w:pStyle w:val="Heading2"/>
        <w:numPr>
          <w:ilvl w:val="0"/>
          <w:numId w:val="3"/>
        </w:numPr>
        <w:pBdr>
          <w:top w:val="single" w:sz="8" w:space="1" w:color="auto"/>
          <w:bottom w:val="single" w:sz="8" w:space="1" w:color="auto"/>
        </w:pBdr>
        <w:tabs>
          <w:tab w:val="left" w:pos="284"/>
        </w:tabs>
        <w:spacing w:before="0" w:after="0" w:line="259" w:lineRule="auto"/>
        <w:jc w:val="both"/>
        <w:rPr>
          <w:rFonts w:ascii="Arial" w:hAnsi="Arial" w:cs="Arial"/>
          <w:color w:val="auto"/>
          <w:sz w:val="20"/>
          <w:szCs w:val="20"/>
          <w:lang w:val="en-GB"/>
        </w:rPr>
      </w:pPr>
      <w:r w:rsidRPr="00F24B4E">
        <w:rPr>
          <w:rFonts w:ascii="Arial" w:hAnsi="Arial" w:cs="Arial"/>
          <w:color w:val="auto"/>
          <w:sz w:val="20"/>
          <w:szCs w:val="20"/>
          <w:lang w:val="en-GB"/>
        </w:rPr>
        <w:t xml:space="preserve">SUBJECT OF THE PURCHASE </w:t>
      </w:r>
    </w:p>
    <w:p w14:paraId="6AC453F6" w14:textId="24DDA07E" w:rsidR="003371D5" w:rsidRPr="00F24B4E" w:rsidRDefault="005F5812" w:rsidP="00BE2F9B">
      <w:pPr>
        <w:numPr>
          <w:ilvl w:val="1"/>
          <w:numId w:val="3"/>
        </w:numPr>
        <w:tabs>
          <w:tab w:val="left" w:pos="426"/>
        </w:tabs>
        <w:spacing w:after="0"/>
        <w:ind w:left="0" w:firstLine="0"/>
        <w:jc w:val="both"/>
        <w:rPr>
          <w:rFonts w:ascii="Arial" w:eastAsia="Calibri" w:hAnsi="Arial" w:cs="Arial"/>
          <w:sz w:val="20"/>
          <w:szCs w:val="20"/>
          <w:lang w:val="en-GB" w:eastAsia="ja-JP"/>
        </w:rPr>
      </w:pPr>
      <w:r w:rsidRPr="00F24B4E">
        <w:rPr>
          <w:rFonts w:ascii="Arial" w:hAnsi="Arial" w:cs="Arial"/>
          <w:color w:val="000000" w:themeColor="text1"/>
          <w:sz w:val="20"/>
          <w:szCs w:val="20"/>
          <w:lang w:val="en-GB"/>
        </w:rPr>
        <w:t xml:space="preserve">Routine </w:t>
      </w:r>
      <w:r w:rsidR="00F36145" w:rsidRPr="00F24B4E">
        <w:rPr>
          <w:rFonts w:ascii="Arial" w:hAnsi="Arial" w:cs="Arial"/>
          <w:sz w:val="20"/>
          <w:szCs w:val="20"/>
          <w:lang w:val="en-GB"/>
        </w:rPr>
        <w:t xml:space="preserve">ER-3 </w:t>
      </w:r>
      <w:r w:rsidR="00666E3D" w:rsidRPr="00F24B4E">
        <w:rPr>
          <w:rFonts w:ascii="Arial" w:hAnsi="Arial" w:cs="Arial"/>
          <w:sz w:val="20"/>
          <w:szCs w:val="20"/>
          <w:lang w:val="en-GB"/>
        </w:rPr>
        <w:t xml:space="preserve">and major KR </w:t>
      </w:r>
      <w:r w:rsidR="00A04DDB" w:rsidRPr="00F24B4E">
        <w:rPr>
          <w:rFonts w:ascii="Arial" w:hAnsi="Arial" w:cs="Arial"/>
          <w:sz w:val="20"/>
          <w:szCs w:val="20"/>
          <w:lang w:val="en-GB"/>
        </w:rPr>
        <w:t xml:space="preserve">repairs </w:t>
      </w:r>
      <w:r w:rsidRPr="00F24B4E">
        <w:rPr>
          <w:rFonts w:ascii="Arial" w:hAnsi="Arial" w:cs="Arial"/>
          <w:color w:val="000000" w:themeColor="text1"/>
          <w:sz w:val="20"/>
          <w:szCs w:val="20"/>
          <w:lang w:val="en-GB"/>
        </w:rPr>
        <w:t xml:space="preserve">of the </w:t>
      </w:r>
      <w:r w:rsidR="000034F4" w:rsidRPr="00F24B4E">
        <w:rPr>
          <w:rFonts w:ascii="Arial" w:hAnsi="Arial" w:cs="Arial"/>
          <w:color w:val="000000" w:themeColor="text1"/>
          <w:sz w:val="20"/>
          <w:szCs w:val="20"/>
          <w:lang w:val="en-GB"/>
        </w:rPr>
        <w:t xml:space="preserve">traction </w:t>
      </w:r>
      <w:r w:rsidRPr="00F24B4E">
        <w:rPr>
          <w:rFonts w:ascii="Arial" w:hAnsi="Arial" w:cs="Arial"/>
          <w:color w:val="000000" w:themeColor="text1"/>
          <w:sz w:val="20"/>
          <w:szCs w:val="20"/>
          <w:lang w:val="en-GB"/>
        </w:rPr>
        <w:t xml:space="preserve">bogies of EJ575 electric trains </w:t>
      </w:r>
      <w:r w:rsidR="00156D75" w:rsidRPr="00F24B4E">
        <w:rPr>
          <w:rFonts w:ascii="Arial" w:hAnsi="Arial" w:cs="Arial"/>
          <w:sz w:val="20"/>
          <w:szCs w:val="20"/>
          <w:lang w:val="en-GB"/>
        </w:rPr>
        <w:t xml:space="preserve">(hereinafter referred to as </w:t>
      </w:r>
      <w:r w:rsidR="00156D75" w:rsidRPr="00F24B4E">
        <w:rPr>
          <w:rFonts w:ascii="Arial" w:hAnsi="Arial" w:cs="Arial"/>
          <w:b/>
          <w:bCs/>
          <w:sz w:val="20"/>
          <w:szCs w:val="20"/>
          <w:lang w:val="en-GB"/>
        </w:rPr>
        <w:t>the “Subject of the Procurement”</w:t>
      </w:r>
      <w:r w:rsidR="00156D75" w:rsidRPr="00F24B4E">
        <w:rPr>
          <w:rFonts w:ascii="Arial" w:hAnsi="Arial" w:cs="Arial"/>
          <w:sz w:val="20"/>
          <w:szCs w:val="20"/>
          <w:lang w:val="en-GB"/>
        </w:rPr>
        <w:t>).</w:t>
      </w:r>
    </w:p>
    <w:p w14:paraId="1A2F7AE3" w14:textId="402F05C8" w:rsidR="00AA7E26" w:rsidRPr="00F24B4E" w:rsidRDefault="004B3D84" w:rsidP="00BE2F9B">
      <w:pPr>
        <w:pStyle w:val="ListParagraph"/>
        <w:numPr>
          <w:ilvl w:val="1"/>
          <w:numId w:val="3"/>
        </w:numPr>
        <w:rPr>
          <w:rFonts w:ascii="Arial" w:eastAsia="Calibri" w:hAnsi="Arial" w:cs="Arial"/>
          <w:color w:val="auto"/>
          <w:sz w:val="20"/>
          <w:szCs w:val="20"/>
          <w:lang w:val="en-GB"/>
        </w:rPr>
      </w:pPr>
      <w:r w:rsidRPr="00F24B4E">
        <w:rPr>
          <w:rFonts w:ascii="Arial" w:eastAsia="Calibri" w:hAnsi="Arial" w:cs="Arial"/>
          <w:color w:val="auto"/>
          <w:sz w:val="20"/>
          <w:szCs w:val="20"/>
          <w:lang w:val="en-GB"/>
        </w:rPr>
        <w:t>The procurement is not divided into parts of the procurement object</w:t>
      </w:r>
      <w:r w:rsidR="00CF24B0" w:rsidRPr="00F24B4E">
        <w:rPr>
          <w:rFonts w:ascii="Arial" w:eastAsia="Calibri" w:hAnsi="Arial" w:cs="Arial"/>
          <w:color w:val="auto"/>
          <w:sz w:val="20"/>
          <w:szCs w:val="20"/>
          <w:lang w:val="en-GB"/>
        </w:rPr>
        <w:t>.</w:t>
      </w:r>
    </w:p>
    <w:p w14:paraId="2A8A042C" w14:textId="77777777" w:rsidR="00AA7E26" w:rsidRPr="00F24B4E" w:rsidRDefault="00AA7E26" w:rsidP="00BE2F9B">
      <w:pPr>
        <w:keepNext/>
        <w:keepLines/>
        <w:numPr>
          <w:ilvl w:val="0"/>
          <w:numId w:val="3"/>
        </w:numPr>
        <w:pBdr>
          <w:top w:val="single" w:sz="8" w:space="1" w:color="auto"/>
          <w:bottom w:val="single" w:sz="8" w:space="1" w:color="auto"/>
        </w:pBdr>
        <w:tabs>
          <w:tab w:val="left" w:pos="284"/>
        </w:tabs>
        <w:spacing w:after="0"/>
        <w:jc w:val="both"/>
        <w:outlineLvl w:val="1"/>
        <w:rPr>
          <w:rFonts w:ascii="Arial" w:eastAsia="Calibri" w:hAnsi="Arial" w:cs="Arial"/>
          <w:b/>
          <w:bCs/>
          <w:sz w:val="20"/>
          <w:szCs w:val="20"/>
          <w:lang w:val="en-GB" w:eastAsia="ja-JP"/>
        </w:rPr>
      </w:pPr>
      <w:r w:rsidRPr="00F24B4E">
        <w:rPr>
          <w:rFonts w:ascii="Arial" w:eastAsia="Calibri" w:hAnsi="Arial" w:cs="Arial"/>
          <w:b/>
          <w:bCs/>
          <w:sz w:val="20"/>
          <w:szCs w:val="20"/>
          <w:lang w:val="en-GB" w:eastAsia="ja-JP"/>
        </w:rPr>
        <w:t>REQUIREMENTS FOR THE SUBJECT OF THE PURCHASE</w:t>
      </w:r>
    </w:p>
    <w:tbl>
      <w:tblPr>
        <w:tblW w:w="508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94"/>
        <w:gridCol w:w="6378"/>
      </w:tblGrid>
      <w:tr w:rsidR="00AA7E26" w:rsidRPr="00F345B8" w14:paraId="35459C0A" w14:textId="77777777" w:rsidTr="00163614">
        <w:tc>
          <w:tcPr>
            <w:tcW w:w="363" w:type="pct"/>
            <w:vAlign w:val="center"/>
          </w:tcPr>
          <w:p w14:paraId="0BCEDE2F" w14:textId="77777777" w:rsidR="00AA7E26" w:rsidRPr="00F24B4E" w:rsidRDefault="00AA7E26" w:rsidP="00AA7E26">
            <w:pPr>
              <w:spacing w:after="0"/>
              <w:jc w:val="center"/>
              <w:rPr>
                <w:rFonts w:ascii="Arial" w:eastAsia="Calibri" w:hAnsi="Arial" w:cs="Arial"/>
                <w:b/>
                <w:color w:val="FF0000"/>
                <w:sz w:val="20"/>
                <w:szCs w:val="20"/>
                <w:lang w:val="en-GB"/>
              </w:rPr>
            </w:pPr>
            <w:r w:rsidRPr="00F24B4E">
              <w:rPr>
                <w:rFonts w:ascii="Arial" w:eastAsia="Times New Roman" w:hAnsi="Arial" w:cs="Arial"/>
                <w:b/>
                <w:sz w:val="20"/>
                <w:szCs w:val="20"/>
                <w:lang w:val="en-GB"/>
              </w:rPr>
              <w:t>No.</w:t>
            </w:r>
          </w:p>
        </w:tc>
        <w:tc>
          <w:tcPr>
            <w:tcW w:w="1377" w:type="pct"/>
            <w:vAlign w:val="center"/>
          </w:tcPr>
          <w:p w14:paraId="1A2E6E85" w14:textId="77777777" w:rsidR="00AA7E26" w:rsidRPr="00F24B4E" w:rsidRDefault="00AA7E26" w:rsidP="00AA7E26">
            <w:pPr>
              <w:spacing w:after="0"/>
              <w:jc w:val="center"/>
              <w:rPr>
                <w:rFonts w:ascii="Arial" w:eastAsia="Calibri" w:hAnsi="Arial" w:cs="Arial"/>
                <w:b/>
                <w:sz w:val="20"/>
                <w:szCs w:val="20"/>
                <w:lang w:val="en-GB"/>
              </w:rPr>
            </w:pPr>
            <w:r w:rsidRPr="00F24B4E">
              <w:rPr>
                <w:rFonts w:ascii="Arial" w:eastAsia="Times New Roman" w:hAnsi="Arial" w:cs="Arial"/>
                <w:b/>
                <w:sz w:val="20"/>
                <w:szCs w:val="20"/>
                <w:lang w:val="en-GB"/>
              </w:rPr>
              <w:t>Compliance with the characteristics, parameters, or functions of the goods, device, or equipment</w:t>
            </w:r>
          </w:p>
        </w:tc>
        <w:tc>
          <w:tcPr>
            <w:tcW w:w="3260" w:type="pct"/>
            <w:vAlign w:val="center"/>
          </w:tcPr>
          <w:p w14:paraId="025295B3" w14:textId="77777777" w:rsidR="00AA7E26" w:rsidRPr="00F24B4E" w:rsidRDefault="00AA7E26" w:rsidP="00AA7E26">
            <w:pPr>
              <w:spacing w:after="0"/>
              <w:jc w:val="center"/>
              <w:rPr>
                <w:rFonts w:ascii="Arial" w:eastAsia="Times New Roman" w:hAnsi="Arial" w:cs="Arial"/>
                <w:b/>
                <w:bCs/>
                <w:sz w:val="20"/>
                <w:szCs w:val="20"/>
                <w:lang w:val="en-GB"/>
              </w:rPr>
            </w:pPr>
            <w:r w:rsidRPr="00F24B4E">
              <w:rPr>
                <w:rFonts w:ascii="Arial" w:eastAsia="Times New Roman" w:hAnsi="Arial" w:cs="Arial"/>
                <w:b/>
                <w:bCs/>
                <w:sz w:val="20"/>
                <w:szCs w:val="20"/>
                <w:lang w:val="en-GB"/>
              </w:rPr>
              <w:t>Compliance with the required parameter or function</w:t>
            </w:r>
          </w:p>
        </w:tc>
      </w:tr>
    </w:tbl>
    <w:tbl>
      <w:tblPr>
        <w:tblStyle w:val="TableGrid1"/>
        <w:tblW w:w="5076" w:type="pct"/>
        <w:tblInd w:w="-147" w:type="dxa"/>
        <w:tblLayout w:type="fixed"/>
        <w:tblLook w:val="04A0" w:firstRow="1" w:lastRow="0" w:firstColumn="1" w:lastColumn="0" w:noHBand="0" w:noVBand="1"/>
      </w:tblPr>
      <w:tblGrid>
        <w:gridCol w:w="694"/>
        <w:gridCol w:w="2709"/>
        <w:gridCol w:w="6371"/>
      </w:tblGrid>
      <w:tr w:rsidR="0011235A" w:rsidRPr="00F345B8" w14:paraId="09776734" w14:textId="77777777" w:rsidTr="196B91BA">
        <w:trPr>
          <w:trHeight w:val="285"/>
        </w:trPr>
        <w:tc>
          <w:tcPr>
            <w:tcW w:w="5000" w:type="pct"/>
            <w:gridSpan w:val="3"/>
          </w:tcPr>
          <w:p w14:paraId="722ED391" w14:textId="12E60AE5" w:rsidR="0011235A" w:rsidRPr="00F24B4E" w:rsidRDefault="00C32291" w:rsidP="0032386D">
            <w:pPr>
              <w:jc w:val="both"/>
              <w:rPr>
                <w:rFonts w:ascii="Arial" w:hAnsi="Arial" w:cs="Arial"/>
                <w:b/>
                <w:bCs/>
                <w:lang w:val="en-GB"/>
              </w:rPr>
            </w:pPr>
            <w:r w:rsidRPr="00F24B4E">
              <w:rPr>
                <w:rFonts w:ascii="Arial" w:hAnsi="Arial" w:cs="Arial"/>
                <w:b/>
                <w:bCs/>
                <w:lang w:val="en-GB"/>
              </w:rPr>
              <w:t xml:space="preserve">Routine ER-3 repair of EJ575 </w:t>
            </w:r>
            <w:r w:rsidR="007C4A59" w:rsidRPr="00F24B4E">
              <w:rPr>
                <w:rFonts w:ascii="Arial" w:hAnsi="Arial" w:cs="Arial"/>
                <w:b/>
                <w:bCs/>
                <w:lang w:val="en-GB"/>
              </w:rPr>
              <w:t xml:space="preserve">train </w:t>
            </w:r>
            <w:r w:rsidRPr="00F24B4E">
              <w:rPr>
                <w:rFonts w:ascii="Arial" w:hAnsi="Arial" w:cs="Arial"/>
                <w:b/>
                <w:bCs/>
                <w:lang w:val="en-GB"/>
              </w:rPr>
              <w:t>bogies</w:t>
            </w:r>
          </w:p>
        </w:tc>
      </w:tr>
      <w:tr w:rsidR="00CC7546" w:rsidRPr="00F345B8" w14:paraId="23731494" w14:textId="77777777" w:rsidTr="196B91BA">
        <w:trPr>
          <w:trHeight w:val="285"/>
        </w:trPr>
        <w:tc>
          <w:tcPr>
            <w:tcW w:w="355" w:type="pct"/>
          </w:tcPr>
          <w:p w14:paraId="2CE5E23D" w14:textId="77777777" w:rsidR="0032386D" w:rsidRPr="00F24B4E" w:rsidRDefault="0032386D" w:rsidP="00BE2F9B">
            <w:pPr>
              <w:pStyle w:val="ListParagraph"/>
              <w:numPr>
                <w:ilvl w:val="1"/>
                <w:numId w:val="4"/>
              </w:numPr>
              <w:spacing w:after="0" w:line="240" w:lineRule="auto"/>
              <w:jc w:val="center"/>
              <w:rPr>
                <w:rFonts w:ascii="Arial" w:hAnsi="Arial" w:cs="Arial"/>
                <w:b/>
                <w:color w:val="auto"/>
                <w:sz w:val="20"/>
                <w:szCs w:val="20"/>
                <w:lang w:val="en-GB"/>
              </w:rPr>
            </w:pPr>
            <w:bookmarkStart w:id="0" w:name="_Hlk131772271"/>
          </w:p>
        </w:tc>
        <w:tc>
          <w:tcPr>
            <w:tcW w:w="1386" w:type="pct"/>
          </w:tcPr>
          <w:p w14:paraId="0A251994" w14:textId="44FE1290" w:rsidR="0032386D" w:rsidRPr="00F24B4E" w:rsidRDefault="0032386D" w:rsidP="0032386D">
            <w:pPr>
              <w:jc w:val="both"/>
              <w:rPr>
                <w:rFonts w:ascii="Arial" w:hAnsi="Arial" w:cs="Arial"/>
                <w:bCs/>
                <w:lang w:val="en-GB"/>
              </w:rPr>
            </w:pPr>
            <w:r w:rsidRPr="00F24B4E">
              <w:rPr>
                <w:rFonts w:ascii="Arial" w:hAnsi="Arial" w:cs="Arial"/>
                <w:lang w:val="en-GB"/>
              </w:rPr>
              <w:t>Technical requirements for services</w:t>
            </w:r>
          </w:p>
        </w:tc>
        <w:tc>
          <w:tcPr>
            <w:tcW w:w="3259" w:type="pct"/>
          </w:tcPr>
          <w:p w14:paraId="4C52E6F5" w14:textId="3FFE3239" w:rsidR="0032386D" w:rsidRPr="00F24B4E" w:rsidRDefault="0032386D" w:rsidP="0032386D">
            <w:pPr>
              <w:jc w:val="both"/>
              <w:rPr>
                <w:rFonts w:ascii="Arial" w:hAnsi="Arial" w:cs="Arial"/>
                <w:bCs/>
                <w:lang w:val="en-GB"/>
              </w:rPr>
            </w:pPr>
            <w:r w:rsidRPr="00F24B4E">
              <w:rPr>
                <w:rFonts w:ascii="Arial" w:hAnsi="Arial" w:cs="Arial"/>
                <w:lang w:val="en-GB"/>
              </w:rPr>
              <w:t>The repair must comply with the technical requirements specified in items</w:t>
            </w:r>
            <w:r w:rsidR="00C82F5D" w:rsidRPr="00F24B4E">
              <w:rPr>
                <w:rFonts w:ascii="Arial" w:hAnsi="Arial" w:cs="Arial"/>
                <w:lang w:val="en-GB"/>
              </w:rPr>
              <w:t xml:space="preserve"> 3</w:t>
            </w:r>
            <w:r w:rsidRPr="00F24B4E">
              <w:rPr>
                <w:rFonts w:ascii="Arial" w:hAnsi="Arial" w:cs="Arial"/>
                <w:lang w:val="en-GB"/>
              </w:rPr>
              <w:t>.</w:t>
            </w:r>
            <w:r w:rsidR="00C82F5D" w:rsidRPr="00F24B4E">
              <w:rPr>
                <w:rFonts w:ascii="Arial" w:hAnsi="Arial" w:cs="Arial"/>
                <w:lang w:val="en-GB"/>
              </w:rPr>
              <w:t>10–3</w:t>
            </w:r>
            <w:r w:rsidRPr="00F24B4E">
              <w:rPr>
                <w:rFonts w:ascii="Arial" w:hAnsi="Arial" w:cs="Arial"/>
                <w:lang w:val="en-GB"/>
              </w:rPr>
              <w:t>.</w:t>
            </w:r>
            <w:r w:rsidR="00C869A1" w:rsidRPr="00F24B4E">
              <w:rPr>
                <w:rFonts w:ascii="Arial" w:hAnsi="Arial" w:cs="Arial"/>
                <w:lang w:val="en-GB"/>
              </w:rPr>
              <w:t xml:space="preserve">16 </w:t>
            </w:r>
            <w:r w:rsidRPr="00F24B4E">
              <w:rPr>
                <w:rFonts w:ascii="Arial" w:hAnsi="Arial" w:cs="Arial"/>
                <w:lang w:val="en-GB"/>
              </w:rPr>
              <w:t>of the table.</w:t>
            </w:r>
          </w:p>
        </w:tc>
      </w:tr>
      <w:tr w:rsidR="00B13112" w:rsidRPr="00F345B8" w14:paraId="34753EEF" w14:textId="77777777" w:rsidTr="196B91BA">
        <w:tc>
          <w:tcPr>
            <w:tcW w:w="355" w:type="pct"/>
            <w:vAlign w:val="center"/>
          </w:tcPr>
          <w:p w14:paraId="608EF37A" w14:textId="77777777" w:rsidR="0088686E" w:rsidRPr="00F24B4E" w:rsidRDefault="0088686E"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tcPr>
          <w:p w14:paraId="671F7B11" w14:textId="7EE4D1DD" w:rsidR="0088686E" w:rsidRPr="00F24B4E" w:rsidRDefault="00F21670" w:rsidP="0088686E">
            <w:pPr>
              <w:jc w:val="both"/>
              <w:rPr>
                <w:rFonts w:ascii="Arial" w:hAnsi="Arial" w:cs="Arial"/>
                <w:lang w:val="en-GB"/>
              </w:rPr>
            </w:pPr>
            <w:r w:rsidRPr="00F24B4E">
              <w:rPr>
                <w:rFonts w:ascii="Arial" w:hAnsi="Arial" w:cs="Arial"/>
                <w:lang w:val="en-GB"/>
              </w:rPr>
              <w:t>Scope of services</w:t>
            </w:r>
          </w:p>
        </w:tc>
        <w:tc>
          <w:tcPr>
            <w:tcW w:w="3259" w:type="pct"/>
          </w:tcPr>
          <w:p w14:paraId="3DC11CA8" w14:textId="17D2954D" w:rsidR="0088686E" w:rsidRPr="00F24B4E" w:rsidRDefault="000308B8" w:rsidP="0088686E">
            <w:pPr>
              <w:jc w:val="both"/>
              <w:rPr>
                <w:rFonts w:ascii="Arial" w:hAnsi="Arial" w:cs="Arial"/>
                <w:lang w:val="en-GB"/>
              </w:rPr>
            </w:pPr>
            <w:r w:rsidRPr="00F24B4E">
              <w:rPr>
                <w:rFonts w:ascii="Arial" w:hAnsi="Arial" w:cs="Arial"/>
                <w:lang w:val="en-GB"/>
              </w:rPr>
              <w:t xml:space="preserve">Specified </w:t>
            </w:r>
            <w:r w:rsidR="004C4458" w:rsidRPr="00F24B4E">
              <w:rPr>
                <w:rFonts w:ascii="Arial" w:hAnsi="Arial" w:cs="Arial"/>
                <w:lang w:val="en-GB"/>
              </w:rPr>
              <w:t>in Appendix</w:t>
            </w:r>
            <w:r w:rsidR="00457081" w:rsidRPr="00F24B4E">
              <w:rPr>
                <w:rFonts w:ascii="Arial" w:hAnsi="Arial" w:cs="Arial"/>
                <w:lang w:val="en-GB"/>
              </w:rPr>
              <w:t xml:space="preserve"> 1 of </w:t>
            </w:r>
            <w:r w:rsidRPr="00F24B4E">
              <w:rPr>
                <w:rFonts w:ascii="Arial" w:hAnsi="Arial" w:cs="Arial"/>
                <w:lang w:val="en-GB"/>
              </w:rPr>
              <w:t xml:space="preserve">the Proposal </w:t>
            </w:r>
            <w:r w:rsidR="00636E7A" w:rsidRPr="00F24B4E">
              <w:rPr>
                <w:rFonts w:ascii="Arial" w:hAnsi="Arial" w:cs="Arial"/>
                <w:lang w:val="en-GB"/>
              </w:rPr>
              <w:t>Form</w:t>
            </w:r>
            <w:r w:rsidRPr="00F24B4E">
              <w:rPr>
                <w:rFonts w:ascii="Arial" w:hAnsi="Arial" w:cs="Arial"/>
                <w:lang w:val="en-GB"/>
              </w:rPr>
              <w:t xml:space="preserve"> at</w:t>
            </w:r>
            <w:r w:rsidR="00EA5BAC" w:rsidRPr="00F24B4E">
              <w:rPr>
                <w:rFonts w:ascii="Arial" w:hAnsi="Arial" w:cs="Arial"/>
                <w:lang w:val="en-GB"/>
              </w:rPr>
              <w:t xml:space="preserve">. </w:t>
            </w:r>
          </w:p>
        </w:tc>
      </w:tr>
      <w:tr w:rsidR="00222D7F" w:rsidRPr="00F345B8" w14:paraId="6AE46B17" w14:textId="77777777" w:rsidTr="196B91BA">
        <w:trPr>
          <w:trHeight w:val="285"/>
        </w:trPr>
        <w:tc>
          <w:tcPr>
            <w:tcW w:w="355" w:type="pct"/>
          </w:tcPr>
          <w:p w14:paraId="4E13AE23" w14:textId="77777777" w:rsidR="00222D7F" w:rsidRPr="00644CCA" w:rsidRDefault="00222D7F"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640C5A64" w14:textId="1F95724E" w:rsidR="00222D7F" w:rsidRPr="00644CCA" w:rsidRDefault="00554529" w:rsidP="3BF8EF8C">
            <w:pPr>
              <w:jc w:val="both"/>
              <w:rPr>
                <w:rFonts w:ascii="Arial" w:hAnsi="Arial"/>
                <w:lang w:val="en-GB"/>
              </w:rPr>
            </w:pPr>
            <w:r w:rsidRPr="00644CCA">
              <w:rPr>
                <w:rFonts w:ascii="Arial" w:hAnsi="Arial"/>
                <w:lang w:val="en-GB"/>
              </w:rPr>
              <w:t>Description of services</w:t>
            </w:r>
          </w:p>
        </w:tc>
        <w:tc>
          <w:tcPr>
            <w:tcW w:w="3259" w:type="pct"/>
          </w:tcPr>
          <w:p w14:paraId="48F49AD3" w14:textId="6D86B96B" w:rsidR="00222D7F" w:rsidRPr="00644CCA" w:rsidRDefault="00DF6285" w:rsidP="000369A6">
            <w:pPr>
              <w:jc w:val="both"/>
              <w:rPr>
                <w:rFonts w:ascii="Arial" w:hAnsi="Arial"/>
                <w:bCs/>
                <w:lang w:val="en-GB"/>
              </w:rPr>
            </w:pPr>
            <w:r w:rsidRPr="00644CCA">
              <w:rPr>
                <w:rFonts w:ascii="Arial" w:hAnsi="Arial"/>
                <w:lang w:val="en-GB"/>
              </w:rPr>
              <w:t xml:space="preserve">Repair of components of the </w:t>
            </w:r>
            <w:r w:rsidR="00637796" w:rsidRPr="00644CCA">
              <w:rPr>
                <w:rFonts w:ascii="Arial" w:hAnsi="Arial"/>
                <w:lang w:val="en-GB"/>
              </w:rPr>
              <w:t xml:space="preserve">traction </w:t>
            </w:r>
            <w:r w:rsidRPr="00644CCA">
              <w:rPr>
                <w:rFonts w:ascii="Arial" w:hAnsi="Arial"/>
                <w:lang w:val="en-GB"/>
              </w:rPr>
              <w:t xml:space="preserve">bogies of electric train EJ575 (axles, axle boxes, </w:t>
            </w:r>
            <w:r w:rsidR="00FB5A40" w:rsidRPr="00644CCA">
              <w:rPr>
                <w:rFonts w:ascii="Arial" w:hAnsi="Arial"/>
                <w:lang w:val="en-GB"/>
              </w:rPr>
              <w:t>traction gearboxes and electric motors</w:t>
            </w:r>
            <w:r w:rsidR="00EC12CF" w:rsidRPr="00644CCA">
              <w:rPr>
                <w:rFonts w:ascii="Arial" w:hAnsi="Arial"/>
                <w:lang w:val="en-GB"/>
              </w:rPr>
              <w:t xml:space="preserve">, </w:t>
            </w:r>
            <w:r w:rsidRPr="00644CCA">
              <w:rPr>
                <w:rFonts w:ascii="Arial" w:hAnsi="Arial"/>
                <w:lang w:val="en-GB"/>
              </w:rPr>
              <w:t>brake cylinders and discs, etc.) shall be performed in accordance with the relevant maintenance and repair instructions of the manufacturers of the EJ575 electric trains and their components</w:t>
            </w:r>
            <w:r w:rsidR="00AF51B6" w:rsidRPr="00644CCA">
              <w:rPr>
                <w:rFonts w:ascii="Arial" w:hAnsi="Arial"/>
                <w:lang w:val="en-GB"/>
              </w:rPr>
              <w:t>;</w:t>
            </w:r>
          </w:p>
        </w:tc>
      </w:tr>
      <w:tr w:rsidR="00657B2A" w:rsidRPr="00F345B8" w14:paraId="004CC65A" w14:textId="77777777" w:rsidTr="196B91BA">
        <w:trPr>
          <w:trHeight w:val="285"/>
        </w:trPr>
        <w:tc>
          <w:tcPr>
            <w:tcW w:w="355" w:type="pct"/>
          </w:tcPr>
          <w:p w14:paraId="2CB26C92" w14:textId="77777777" w:rsidR="00657B2A" w:rsidRPr="00644CCA" w:rsidRDefault="00657B2A"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53FBF860" w14:textId="18B53C23" w:rsidR="00657B2A" w:rsidRPr="00644CCA" w:rsidRDefault="00657B2A" w:rsidP="00657B2A">
            <w:pPr>
              <w:jc w:val="both"/>
              <w:rPr>
                <w:rFonts w:ascii="Arial" w:hAnsi="Arial" w:cs="Arial"/>
                <w:bCs/>
                <w:lang w:val="en-GB"/>
              </w:rPr>
            </w:pPr>
            <w:r w:rsidRPr="00644CCA">
              <w:rPr>
                <w:rFonts w:ascii="Arial" w:hAnsi="Arial" w:cs="Arial"/>
                <w:lang w:val="en-GB"/>
              </w:rPr>
              <w:t>Requirements for fasteners, seals, and rubber components</w:t>
            </w:r>
          </w:p>
        </w:tc>
        <w:tc>
          <w:tcPr>
            <w:tcW w:w="3259" w:type="pct"/>
          </w:tcPr>
          <w:p w14:paraId="047464D4" w14:textId="7BD0CC46" w:rsidR="00657B2A" w:rsidRPr="00644CCA" w:rsidRDefault="00657B2A" w:rsidP="00657B2A">
            <w:pPr>
              <w:jc w:val="both"/>
              <w:rPr>
                <w:rFonts w:ascii="Arial" w:hAnsi="Arial" w:cs="Arial"/>
                <w:lang w:val="en-GB"/>
              </w:rPr>
            </w:pPr>
            <w:r w:rsidRPr="00644CCA">
              <w:rPr>
                <w:rFonts w:ascii="Arial" w:hAnsi="Arial" w:cs="Arial"/>
                <w:lang w:val="en-GB"/>
              </w:rPr>
              <w:t>When performing the Services, all fasteners, seals, rubber parts, compressed air hose fittings, protective corrugated sleeves for electrical cables and their connections, and silent blocks shall be replaced with new ones;</w:t>
            </w:r>
          </w:p>
        </w:tc>
      </w:tr>
      <w:tr w:rsidR="00714CA3" w:rsidRPr="00F345B8" w14:paraId="17F3C9F2" w14:textId="77777777" w:rsidTr="196B91BA">
        <w:trPr>
          <w:trHeight w:val="285"/>
        </w:trPr>
        <w:tc>
          <w:tcPr>
            <w:tcW w:w="355" w:type="pct"/>
          </w:tcPr>
          <w:p w14:paraId="2CC83352" w14:textId="77777777" w:rsidR="00714CA3" w:rsidRPr="00644CCA" w:rsidRDefault="00714CA3"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17658E15" w14:textId="525CF323" w:rsidR="00714CA3" w:rsidRPr="00644CCA" w:rsidRDefault="00714CA3" w:rsidP="00714CA3">
            <w:pPr>
              <w:jc w:val="both"/>
              <w:rPr>
                <w:rFonts w:ascii="Arial" w:hAnsi="Arial" w:cs="Arial"/>
                <w:lang w:val="en-GB"/>
              </w:rPr>
            </w:pPr>
            <w:r w:rsidRPr="00644CCA">
              <w:rPr>
                <w:rFonts w:ascii="Arial" w:hAnsi="Arial" w:cs="Arial"/>
                <w:lang w:val="en-GB"/>
              </w:rPr>
              <w:t>Requirements for balancing repaired wheels</w:t>
            </w:r>
          </w:p>
        </w:tc>
        <w:tc>
          <w:tcPr>
            <w:tcW w:w="3259" w:type="pct"/>
          </w:tcPr>
          <w:p w14:paraId="2E08856F" w14:textId="52E8664C" w:rsidR="00714CA3" w:rsidRPr="00644CCA" w:rsidRDefault="00714CA3" w:rsidP="00714CA3">
            <w:pPr>
              <w:jc w:val="both"/>
              <w:rPr>
                <w:rFonts w:ascii="Arial" w:hAnsi="Arial" w:cs="Arial"/>
                <w:lang w:val="en-GB"/>
              </w:rPr>
            </w:pPr>
            <w:r w:rsidRPr="00644CCA">
              <w:rPr>
                <w:rFonts w:ascii="Arial" w:hAnsi="Arial" w:cs="Arial"/>
                <w:lang w:val="en-GB"/>
              </w:rPr>
              <w:t>After repair and replacement of components, the wheels must undergo dynamic balancing; the maximum permissible wheel imbalance shall not exceed 75 gm;</w:t>
            </w:r>
          </w:p>
        </w:tc>
      </w:tr>
      <w:tr w:rsidR="00CC7546" w:rsidRPr="00F345B8" w14:paraId="612F7BD1" w14:textId="77777777" w:rsidTr="196B91BA">
        <w:trPr>
          <w:trHeight w:val="285"/>
        </w:trPr>
        <w:tc>
          <w:tcPr>
            <w:tcW w:w="355" w:type="pct"/>
          </w:tcPr>
          <w:p w14:paraId="33C8E1ED" w14:textId="77777777" w:rsidR="00222D7F" w:rsidRPr="00644CCA" w:rsidRDefault="00222D7F"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3C900608" w14:textId="2ECB25A6" w:rsidR="00222D7F" w:rsidRPr="00644CCA" w:rsidRDefault="00222D7F" w:rsidP="000369A6">
            <w:pPr>
              <w:rPr>
                <w:rFonts w:ascii="Arial" w:hAnsi="Arial"/>
                <w:bCs/>
                <w:lang w:val="en-GB"/>
              </w:rPr>
            </w:pPr>
            <w:r w:rsidRPr="00644CCA">
              <w:rPr>
                <w:rFonts w:ascii="Arial" w:hAnsi="Arial"/>
                <w:bCs/>
                <w:lang w:val="en-GB"/>
              </w:rPr>
              <w:t xml:space="preserve">Testing of </w:t>
            </w:r>
            <w:r w:rsidR="00D64964" w:rsidRPr="00644CCA">
              <w:rPr>
                <w:rFonts w:ascii="Arial" w:hAnsi="Arial"/>
                <w:bCs/>
                <w:lang w:val="en-GB"/>
              </w:rPr>
              <w:t xml:space="preserve">repaired </w:t>
            </w:r>
            <w:r w:rsidRPr="00644CCA">
              <w:rPr>
                <w:rFonts w:ascii="Arial" w:hAnsi="Arial"/>
                <w:bCs/>
                <w:lang w:val="en-GB"/>
              </w:rPr>
              <w:t>equipment</w:t>
            </w:r>
          </w:p>
        </w:tc>
        <w:tc>
          <w:tcPr>
            <w:tcW w:w="3259" w:type="pct"/>
          </w:tcPr>
          <w:p w14:paraId="7C443EF0" w14:textId="5C70E6CE" w:rsidR="00222D7F" w:rsidRPr="00644CCA" w:rsidRDefault="008B43E3" w:rsidP="000369A6">
            <w:pPr>
              <w:jc w:val="both"/>
              <w:rPr>
                <w:rFonts w:ascii="Arial" w:hAnsi="Arial"/>
                <w:bCs/>
                <w:lang w:val="en-GB"/>
              </w:rPr>
            </w:pPr>
            <w:r w:rsidRPr="00644CCA">
              <w:rPr>
                <w:rFonts w:ascii="Arial" w:hAnsi="Arial"/>
                <w:bCs/>
                <w:lang w:val="en-GB"/>
              </w:rPr>
              <w:t xml:space="preserve">The repaired equipment </w:t>
            </w:r>
            <w:r w:rsidR="003B1912" w:rsidRPr="00644CCA">
              <w:rPr>
                <w:rFonts w:ascii="Arial" w:hAnsi="Arial"/>
                <w:bCs/>
                <w:lang w:val="en-GB"/>
              </w:rPr>
              <w:t xml:space="preserve">is tested </w:t>
            </w:r>
            <w:r w:rsidR="00222D7F" w:rsidRPr="00644CCA">
              <w:rPr>
                <w:rFonts w:ascii="Arial" w:hAnsi="Arial"/>
                <w:bCs/>
                <w:lang w:val="en-GB"/>
              </w:rPr>
              <w:t>in accordance with the technical requirements specified in items</w:t>
            </w:r>
            <w:r w:rsidR="00B54F14" w:rsidRPr="00644CCA">
              <w:rPr>
                <w:rFonts w:ascii="Arial" w:hAnsi="Arial"/>
                <w:bCs/>
                <w:lang w:val="en-GB"/>
              </w:rPr>
              <w:t xml:space="preserve"> 3</w:t>
            </w:r>
            <w:r w:rsidR="00222D7F" w:rsidRPr="00644CCA">
              <w:rPr>
                <w:rFonts w:ascii="Arial" w:hAnsi="Arial"/>
                <w:bCs/>
                <w:lang w:val="en-GB"/>
              </w:rPr>
              <w:t>.</w:t>
            </w:r>
            <w:r w:rsidR="00B54F14" w:rsidRPr="00644CCA">
              <w:rPr>
                <w:rFonts w:ascii="Arial" w:hAnsi="Arial"/>
                <w:bCs/>
                <w:lang w:val="en-GB"/>
              </w:rPr>
              <w:t>10–3</w:t>
            </w:r>
            <w:r w:rsidR="00222D7F" w:rsidRPr="00644CCA">
              <w:rPr>
                <w:rFonts w:ascii="Arial" w:hAnsi="Arial"/>
                <w:bCs/>
                <w:lang w:val="en-GB"/>
              </w:rPr>
              <w:t>.</w:t>
            </w:r>
            <w:r w:rsidR="00C869A1" w:rsidRPr="00644CCA">
              <w:rPr>
                <w:rFonts w:ascii="Arial" w:hAnsi="Arial"/>
                <w:bCs/>
                <w:lang w:val="en-GB"/>
              </w:rPr>
              <w:t xml:space="preserve">16 </w:t>
            </w:r>
            <w:r w:rsidR="00222D7F" w:rsidRPr="00644CCA">
              <w:rPr>
                <w:rFonts w:ascii="Arial" w:hAnsi="Arial"/>
                <w:bCs/>
                <w:lang w:val="en-GB"/>
              </w:rPr>
              <w:t>of the table</w:t>
            </w:r>
            <w:r w:rsidR="00222D7F" w:rsidRPr="00644CCA">
              <w:rPr>
                <w:rFonts w:ascii="Arial" w:hAnsi="Arial"/>
                <w:bCs/>
                <w:color w:val="000000" w:themeColor="text1"/>
                <w:lang w:val="en-GB"/>
              </w:rPr>
              <w:t xml:space="preserve">, </w:t>
            </w:r>
            <w:r w:rsidR="00222D7F" w:rsidRPr="00644CCA">
              <w:rPr>
                <w:rFonts w:ascii="Arial" w:hAnsi="Arial"/>
                <w:bCs/>
                <w:lang w:val="en-GB"/>
              </w:rPr>
              <w:t xml:space="preserve">and test reports </w:t>
            </w:r>
            <w:r w:rsidR="006D0352" w:rsidRPr="00644CCA">
              <w:rPr>
                <w:rFonts w:ascii="Arial" w:hAnsi="Arial"/>
                <w:bCs/>
                <w:lang w:val="en-GB"/>
              </w:rPr>
              <w:t>are submitted</w:t>
            </w:r>
            <w:r w:rsidR="00B728F4" w:rsidRPr="00644CCA">
              <w:rPr>
                <w:rFonts w:ascii="Arial" w:hAnsi="Arial"/>
                <w:bCs/>
                <w:lang w:val="en-GB"/>
              </w:rPr>
              <w:t>;</w:t>
            </w:r>
          </w:p>
        </w:tc>
      </w:tr>
      <w:tr w:rsidR="00C34935" w:rsidRPr="00F345B8" w14:paraId="5E00442C" w14:textId="77777777" w:rsidTr="196B91BA">
        <w:trPr>
          <w:trHeight w:val="285"/>
        </w:trPr>
        <w:tc>
          <w:tcPr>
            <w:tcW w:w="355" w:type="pct"/>
          </w:tcPr>
          <w:p w14:paraId="376B8A34" w14:textId="77777777" w:rsidR="00C34935" w:rsidRPr="00644CCA" w:rsidRDefault="00C34935"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33A1B546" w14:textId="77777777" w:rsidR="00C34935" w:rsidRPr="00644CCA" w:rsidRDefault="00C34935" w:rsidP="000369A6">
            <w:pPr>
              <w:rPr>
                <w:rFonts w:ascii="Arial" w:hAnsi="Arial"/>
                <w:bCs/>
                <w:lang w:val="en-GB"/>
              </w:rPr>
            </w:pPr>
            <w:r w:rsidRPr="00644CCA">
              <w:rPr>
                <w:rFonts w:ascii="Arial" w:hAnsi="Arial"/>
                <w:bCs/>
                <w:lang w:val="en-GB"/>
              </w:rPr>
              <w:t>Inspection Marking and Stamping</w:t>
            </w:r>
          </w:p>
        </w:tc>
        <w:tc>
          <w:tcPr>
            <w:tcW w:w="3259" w:type="pct"/>
          </w:tcPr>
          <w:p w14:paraId="5DB403BD" w14:textId="77AEF42A" w:rsidR="00C34935" w:rsidRPr="00644CCA" w:rsidRDefault="00422EE9" w:rsidP="000369A6">
            <w:pPr>
              <w:jc w:val="both"/>
              <w:rPr>
                <w:rFonts w:ascii="Arial" w:hAnsi="Arial"/>
                <w:bCs/>
                <w:lang w:val="en-GB"/>
              </w:rPr>
            </w:pPr>
            <w:r w:rsidRPr="00644CCA">
              <w:rPr>
                <w:rFonts w:ascii="Arial" w:hAnsi="Arial"/>
                <w:bCs/>
                <w:lang w:val="en-GB"/>
              </w:rPr>
              <w:t xml:space="preserve">The bogies, axles, and other equipment </w:t>
            </w:r>
            <w:r w:rsidR="007B1B86" w:rsidRPr="00644CCA">
              <w:rPr>
                <w:rFonts w:ascii="Arial" w:hAnsi="Arial"/>
                <w:bCs/>
                <w:lang w:val="en-GB"/>
              </w:rPr>
              <w:t>of</w:t>
            </w:r>
            <w:r w:rsidRPr="00644CCA">
              <w:rPr>
                <w:rFonts w:ascii="Arial" w:hAnsi="Arial"/>
                <w:bCs/>
                <w:lang w:val="en-GB"/>
              </w:rPr>
              <w:t xml:space="preserve"> electric train EJ575 must be stamped/marked with inspection and repair stamps and markings in accordance with the requirements of the manufacturer and regulatory documentation. Stamps and markings must be clearly visible and legible, allowing for the identification of the company that performed the service and the determination of the repair date</w:t>
            </w:r>
            <w:r w:rsidR="00B728F4" w:rsidRPr="00644CCA">
              <w:rPr>
                <w:rFonts w:ascii="Arial" w:hAnsi="Arial"/>
                <w:bCs/>
                <w:lang w:val="en-GB"/>
              </w:rPr>
              <w:t>;</w:t>
            </w:r>
          </w:p>
        </w:tc>
      </w:tr>
      <w:tr w:rsidR="00B722BD" w:rsidRPr="00F345B8" w14:paraId="3C580BDE" w14:textId="77777777" w:rsidTr="196B91BA">
        <w:trPr>
          <w:trHeight w:val="285"/>
        </w:trPr>
        <w:tc>
          <w:tcPr>
            <w:tcW w:w="355" w:type="pct"/>
          </w:tcPr>
          <w:p w14:paraId="758B9947" w14:textId="77777777" w:rsidR="00B722BD" w:rsidRPr="00644CCA" w:rsidRDefault="00B722BD"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07843E8B" w14:textId="393D3891" w:rsidR="00B722BD" w:rsidRPr="00644CCA" w:rsidRDefault="00B722BD" w:rsidP="00B722BD">
            <w:pPr>
              <w:rPr>
                <w:rFonts w:ascii="Arial" w:hAnsi="Arial" w:cs="Arial"/>
                <w:bCs/>
                <w:lang w:val="en-GB"/>
              </w:rPr>
            </w:pPr>
            <w:r w:rsidRPr="00644CCA">
              <w:rPr>
                <w:rFonts w:ascii="Arial" w:hAnsi="Arial" w:cs="Arial"/>
                <w:lang w:val="en-GB"/>
              </w:rPr>
              <w:t>Painting</w:t>
            </w:r>
          </w:p>
        </w:tc>
        <w:tc>
          <w:tcPr>
            <w:tcW w:w="3259" w:type="pct"/>
          </w:tcPr>
          <w:p w14:paraId="776016CF" w14:textId="50C90DC4" w:rsidR="00B722BD" w:rsidRPr="00644CCA" w:rsidRDefault="00B722BD" w:rsidP="00B722BD">
            <w:pPr>
              <w:jc w:val="both"/>
              <w:rPr>
                <w:rFonts w:ascii="Arial" w:hAnsi="Arial" w:cs="Arial"/>
                <w:bCs/>
                <w:lang w:val="en-GB"/>
              </w:rPr>
            </w:pPr>
            <w:r w:rsidRPr="00644CCA">
              <w:rPr>
                <w:rFonts w:ascii="Arial" w:hAnsi="Arial" w:cs="Arial"/>
                <w:lang w:val="en-GB"/>
              </w:rPr>
              <w:t xml:space="preserve">The painted surfaces </w:t>
            </w:r>
            <w:r w:rsidR="007B1B86" w:rsidRPr="00644CCA">
              <w:rPr>
                <w:rFonts w:ascii="Arial" w:hAnsi="Arial" w:cs="Arial"/>
                <w:lang w:val="en-GB"/>
              </w:rPr>
              <w:t xml:space="preserve">of </w:t>
            </w:r>
            <w:r w:rsidRPr="00644CCA">
              <w:rPr>
                <w:rFonts w:ascii="Arial" w:hAnsi="Arial" w:cs="Arial"/>
                <w:lang w:val="en-GB"/>
              </w:rPr>
              <w:t xml:space="preserve">the bogies and their equipment </w:t>
            </w:r>
            <w:r w:rsidR="007B1B86" w:rsidRPr="00644CCA">
              <w:rPr>
                <w:rFonts w:ascii="Arial" w:hAnsi="Arial" w:cs="Arial"/>
                <w:lang w:val="en-GB"/>
              </w:rPr>
              <w:t>on</w:t>
            </w:r>
            <w:r w:rsidRPr="00644CCA">
              <w:rPr>
                <w:rFonts w:ascii="Arial" w:hAnsi="Arial" w:cs="Arial"/>
                <w:lang w:val="en-GB"/>
              </w:rPr>
              <w:t xml:space="preserve"> electric train EJ575 must be painted in the specified </w:t>
            </w:r>
            <w:r w:rsidR="006B55F0" w:rsidRPr="00644CCA">
              <w:rPr>
                <w:rFonts w:ascii="Arial" w:hAnsi="Arial" w:cs="Arial"/>
                <w:lang w:val="en-GB"/>
              </w:rPr>
              <w:t>colour</w:t>
            </w:r>
            <w:r w:rsidRPr="00644CCA">
              <w:rPr>
                <w:rFonts w:ascii="Arial" w:hAnsi="Arial" w:cs="Arial"/>
                <w:lang w:val="en-GB"/>
              </w:rPr>
              <w:t xml:space="preserve"> (base </w:t>
            </w:r>
            <w:r w:rsidR="006B55F0" w:rsidRPr="00644CCA">
              <w:rPr>
                <w:rFonts w:ascii="Arial" w:hAnsi="Arial" w:cs="Arial"/>
                <w:lang w:val="en-GB"/>
              </w:rPr>
              <w:t>colour</w:t>
            </w:r>
            <w:r w:rsidRPr="00644CCA">
              <w:rPr>
                <w:rFonts w:ascii="Arial" w:hAnsi="Arial" w:cs="Arial"/>
                <w:lang w:val="en-GB"/>
              </w:rPr>
              <w:t xml:space="preserve"> RAL 7011);</w:t>
            </w:r>
          </w:p>
        </w:tc>
      </w:tr>
      <w:tr w:rsidR="00222D7F" w:rsidRPr="00F345B8" w14:paraId="450FC7EA" w14:textId="77777777" w:rsidTr="196B91BA">
        <w:trPr>
          <w:trHeight w:val="285"/>
        </w:trPr>
        <w:tc>
          <w:tcPr>
            <w:tcW w:w="355" w:type="pct"/>
          </w:tcPr>
          <w:p w14:paraId="4A2B232A" w14:textId="77777777" w:rsidR="00222D7F" w:rsidRPr="00644CCA" w:rsidRDefault="00222D7F"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73F0D055" w14:textId="77777777" w:rsidR="00222D7F" w:rsidRPr="00644CCA" w:rsidRDefault="00222D7F" w:rsidP="000369A6">
            <w:pPr>
              <w:rPr>
                <w:rFonts w:ascii="Arial" w:hAnsi="Arial"/>
                <w:bCs/>
                <w:lang w:val="en-GB"/>
              </w:rPr>
            </w:pPr>
            <w:r w:rsidRPr="00644CCA">
              <w:rPr>
                <w:rFonts w:ascii="Arial" w:hAnsi="Arial"/>
                <w:bCs/>
                <w:lang w:val="en-GB"/>
              </w:rPr>
              <w:t>Preparation for transport and storage</w:t>
            </w:r>
          </w:p>
        </w:tc>
        <w:tc>
          <w:tcPr>
            <w:tcW w:w="3259" w:type="pct"/>
          </w:tcPr>
          <w:p w14:paraId="78753F71" w14:textId="75A5EBB5" w:rsidR="00222D7F" w:rsidRPr="00644CCA" w:rsidRDefault="004646A9" w:rsidP="000369A6">
            <w:pPr>
              <w:jc w:val="both"/>
              <w:rPr>
                <w:rFonts w:ascii="Arial" w:hAnsi="Arial"/>
                <w:bCs/>
                <w:lang w:val="en-GB"/>
              </w:rPr>
            </w:pPr>
            <w:r w:rsidRPr="00644CCA">
              <w:rPr>
                <w:rFonts w:ascii="Arial" w:hAnsi="Arial"/>
                <w:bCs/>
                <w:lang w:val="en-GB"/>
              </w:rPr>
              <w:t xml:space="preserve">The bogies (and their components) </w:t>
            </w:r>
            <w:r w:rsidR="004735A1" w:rsidRPr="00644CCA">
              <w:rPr>
                <w:rFonts w:ascii="Arial" w:hAnsi="Arial"/>
                <w:bCs/>
                <w:lang w:val="en-GB"/>
              </w:rPr>
              <w:t>of</w:t>
            </w:r>
            <w:r w:rsidRPr="00644CCA">
              <w:rPr>
                <w:rFonts w:ascii="Arial" w:hAnsi="Arial"/>
                <w:bCs/>
                <w:lang w:val="en-GB"/>
              </w:rPr>
              <w:t xml:space="preserve"> electric trains EJ575 must be prepared for transport and storage in accordance with the relevant requirements. Their inlet surfaces, piping, and flanged connections must be protected from external influences (covered with technical plugs, caps, etc.);</w:t>
            </w:r>
          </w:p>
        </w:tc>
      </w:tr>
      <w:tr w:rsidR="00B13112" w:rsidRPr="00F345B8" w14:paraId="479E6259" w14:textId="77777777" w:rsidTr="196B91BA">
        <w:tc>
          <w:tcPr>
            <w:tcW w:w="5000" w:type="pct"/>
            <w:gridSpan w:val="3"/>
          </w:tcPr>
          <w:p w14:paraId="41B493FF" w14:textId="06B7B809" w:rsidR="001B3BEF" w:rsidRPr="00644CCA" w:rsidRDefault="1D51FFE4" w:rsidP="00D2219B">
            <w:pPr>
              <w:spacing w:line="259" w:lineRule="auto"/>
              <w:rPr>
                <w:rFonts w:ascii="Arial" w:hAnsi="Arial" w:cs="Arial"/>
                <w:b/>
                <w:bCs/>
                <w:lang w:val="en-GB"/>
              </w:rPr>
            </w:pPr>
            <w:r w:rsidRPr="00644CCA">
              <w:rPr>
                <w:rFonts w:ascii="Arial" w:hAnsi="Arial" w:cs="Arial"/>
                <w:b/>
                <w:bCs/>
                <w:lang w:val="en-GB"/>
              </w:rPr>
              <w:lastRenderedPageBreak/>
              <w:t>Requirements set forth in legislation, standards, and the</w:t>
            </w:r>
            <w:r w:rsidR="00C73547" w:rsidRPr="00644CCA">
              <w:rPr>
                <w:rFonts w:ascii="Arial" w:hAnsi="Arial" w:cs="Arial"/>
                <w:b/>
                <w:bCs/>
                <w:lang w:val="en-GB"/>
              </w:rPr>
              <w:t xml:space="preserve"> Customer’s </w:t>
            </w:r>
            <w:r w:rsidRPr="00644CCA">
              <w:rPr>
                <w:rFonts w:ascii="Arial" w:hAnsi="Arial" w:cs="Arial"/>
                <w:b/>
                <w:bCs/>
                <w:lang w:val="en-GB"/>
              </w:rPr>
              <w:t>internal regulations for the subject of the purchase</w:t>
            </w:r>
          </w:p>
        </w:tc>
      </w:tr>
      <w:tr w:rsidR="00841267" w:rsidRPr="00F345B8" w14:paraId="23F1AFAF" w14:textId="77777777" w:rsidTr="196B91BA">
        <w:tc>
          <w:tcPr>
            <w:tcW w:w="355" w:type="pct"/>
          </w:tcPr>
          <w:p w14:paraId="64211479" w14:textId="77777777" w:rsidR="00841267" w:rsidRPr="00644CCA" w:rsidRDefault="00841267"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vMerge w:val="restart"/>
          </w:tcPr>
          <w:p w14:paraId="641B55F9" w14:textId="77777777" w:rsidR="00841267" w:rsidRPr="00644CCA" w:rsidRDefault="00841267" w:rsidP="00841267">
            <w:pPr>
              <w:jc w:val="both"/>
              <w:rPr>
                <w:rFonts w:ascii="Arial" w:hAnsi="Arial" w:cs="Arial"/>
                <w:lang w:val="en-GB"/>
              </w:rPr>
            </w:pPr>
            <w:r w:rsidRPr="00644CCA">
              <w:rPr>
                <w:rFonts w:ascii="Arial" w:hAnsi="Arial" w:cs="Arial"/>
                <w:lang w:val="en-GB"/>
              </w:rPr>
              <w:t>Industrial design and compliance with industrial standards.</w:t>
            </w:r>
          </w:p>
        </w:tc>
        <w:tc>
          <w:tcPr>
            <w:tcW w:w="3259" w:type="pct"/>
          </w:tcPr>
          <w:p w14:paraId="07BE2081" w14:textId="06CE0ED3" w:rsidR="00841267" w:rsidRPr="00644CCA" w:rsidRDefault="00E26CB5" w:rsidP="00841267">
            <w:pPr>
              <w:rPr>
                <w:rFonts w:ascii="Arial" w:hAnsi="Arial" w:cs="Arial"/>
                <w:lang w:val="en-GB"/>
              </w:rPr>
            </w:pPr>
            <w:r w:rsidRPr="00644CCA">
              <w:rPr>
                <w:rFonts w:ascii="Arial" w:hAnsi="Arial" w:cs="Arial"/>
                <w:lang w:val="en-GB"/>
              </w:rPr>
              <w:t>Operating Manual for EJ575 Electric Trains</w:t>
            </w:r>
          </w:p>
        </w:tc>
      </w:tr>
      <w:tr w:rsidR="00841267" w:rsidRPr="00F345B8" w14:paraId="2DC20DA3" w14:textId="77777777" w:rsidTr="196B91BA">
        <w:tc>
          <w:tcPr>
            <w:tcW w:w="355" w:type="pct"/>
          </w:tcPr>
          <w:p w14:paraId="1AFC98BF" w14:textId="77777777" w:rsidR="00841267" w:rsidRPr="00644CCA" w:rsidRDefault="00841267"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vMerge/>
          </w:tcPr>
          <w:p w14:paraId="677C99C5" w14:textId="77777777" w:rsidR="00841267" w:rsidRPr="00644CCA" w:rsidRDefault="00841267" w:rsidP="00841267">
            <w:pPr>
              <w:jc w:val="both"/>
              <w:rPr>
                <w:rFonts w:ascii="Arial" w:hAnsi="Arial" w:cs="Arial"/>
                <w:lang w:val="en-GB"/>
              </w:rPr>
            </w:pPr>
          </w:p>
        </w:tc>
        <w:tc>
          <w:tcPr>
            <w:tcW w:w="3259" w:type="pct"/>
          </w:tcPr>
          <w:p w14:paraId="32241839" w14:textId="3DC3BF8E" w:rsidR="00841267" w:rsidRPr="00644CCA" w:rsidRDefault="00E75F87" w:rsidP="00841267">
            <w:pPr>
              <w:jc w:val="both"/>
              <w:rPr>
                <w:rFonts w:ascii="Arial" w:hAnsi="Arial" w:cs="Arial"/>
                <w:lang w:val="en-GB"/>
              </w:rPr>
            </w:pPr>
            <w:r w:rsidRPr="00644CCA">
              <w:rPr>
                <w:rFonts w:ascii="Arial" w:hAnsi="Arial" w:cs="Arial"/>
                <w:lang w:val="en-GB"/>
              </w:rPr>
              <w:t>Maintenance and Repair Manual for the Traction Bogies of Motor Car 211 of the EJ575 Electric Train Lo 2008-14</w:t>
            </w:r>
          </w:p>
        </w:tc>
      </w:tr>
      <w:tr w:rsidR="008C0172" w:rsidRPr="00F345B8" w14:paraId="47B99C13" w14:textId="77777777" w:rsidTr="196B91BA">
        <w:tc>
          <w:tcPr>
            <w:tcW w:w="355" w:type="pct"/>
          </w:tcPr>
          <w:p w14:paraId="04DAACB2" w14:textId="77777777" w:rsidR="008C0172" w:rsidRPr="00644CCA" w:rsidRDefault="008C0172"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vMerge/>
          </w:tcPr>
          <w:p w14:paraId="541FD4A5" w14:textId="77777777" w:rsidR="008C0172" w:rsidRPr="00644CCA" w:rsidRDefault="008C0172" w:rsidP="00841267">
            <w:pPr>
              <w:jc w:val="both"/>
              <w:rPr>
                <w:rFonts w:ascii="Arial" w:hAnsi="Arial" w:cs="Arial"/>
                <w:lang w:val="en-GB"/>
              </w:rPr>
            </w:pPr>
          </w:p>
        </w:tc>
        <w:tc>
          <w:tcPr>
            <w:tcW w:w="3259" w:type="pct"/>
          </w:tcPr>
          <w:p w14:paraId="642DAFAE" w14:textId="217712F2" w:rsidR="008C0172" w:rsidRPr="00644CCA" w:rsidRDefault="005432B9" w:rsidP="00841267">
            <w:pPr>
              <w:jc w:val="both"/>
              <w:rPr>
                <w:rFonts w:ascii="Arial" w:hAnsi="Arial" w:cs="Arial"/>
                <w:lang w:val="en-GB"/>
              </w:rPr>
            </w:pPr>
            <w:r w:rsidRPr="00644CCA">
              <w:rPr>
                <w:rFonts w:ascii="Arial" w:hAnsi="Arial" w:cs="Arial"/>
                <w:lang w:val="en-GB"/>
              </w:rPr>
              <w:t>Maintenance manual No. 22-189 for the Ø920 wheels with brake discs installed on motor car 211 of the EJ575 electric train;</w:t>
            </w:r>
          </w:p>
        </w:tc>
      </w:tr>
      <w:tr w:rsidR="005432B9" w:rsidRPr="00F345B8" w14:paraId="0DF20CBB" w14:textId="77777777" w:rsidTr="196B91BA">
        <w:tc>
          <w:tcPr>
            <w:tcW w:w="355" w:type="pct"/>
          </w:tcPr>
          <w:p w14:paraId="0E43C003" w14:textId="77777777" w:rsidR="005432B9" w:rsidRPr="00644CCA" w:rsidRDefault="005432B9"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vMerge/>
          </w:tcPr>
          <w:p w14:paraId="5829F4F3" w14:textId="77777777" w:rsidR="005432B9" w:rsidRPr="00644CCA" w:rsidRDefault="005432B9" w:rsidP="00841267">
            <w:pPr>
              <w:jc w:val="both"/>
              <w:rPr>
                <w:rFonts w:ascii="Arial" w:hAnsi="Arial" w:cs="Arial"/>
                <w:lang w:val="en-GB"/>
              </w:rPr>
            </w:pPr>
          </w:p>
        </w:tc>
        <w:tc>
          <w:tcPr>
            <w:tcW w:w="3259" w:type="pct"/>
          </w:tcPr>
          <w:p w14:paraId="5CA70184" w14:textId="18B270FD" w:rsidR="005432B9" w:rsidRPr="00644CCA" w:rsidRDefault="00C23970" w:rsidP="00841267">
            <w:pPr>
              <w:jc w:val="both"/>
              <w:rPr>
                <w:rFonts w:ascii="Arial" w:hAnsi="Arial" w:cs="Arial"/>
                <w:lang w:val="en-GB"/>
              </w:rPr>
            </w:pPr>
            <w:r w:rsidRPr="00644CCA">
              <w:rPr>
                <w:rFonts w:ascii="Arial" w:hAnsi="Arial" w:cs="Arial"/>
                <w:lang w:val="en-GB"/>
              </w:rPr>
              <w:t>Drawing No. 455.8.117.000.40 of the Ø920 wheel mounted on motor car 211 of electric train EJ575</w:t>
            </w:r>
          </w:p>
        </w:tc>
      </w:tr>
      <w:tr w:rsidR="00C23970" w:rsidRPr="00F345B8" w14:paraId="298C0B3D" w14:textId="77777777" w:rsidTr="196B91BA">
        <w:tc>
          <w:tcPr>
            <w:tcW w:w="355" w:type="pct"/>
          </w:tcPr>
          <w:p w14:paraId="16CEDC37" w14:textId="77777777" w:rsidR="00C23970" w:rsidRPr="00644CCA" w:rsidRDefault="00C23970"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vMerge/>
          </w:tcPr>
          <w:p w14:paraId="18E2DFDB" w14:textId="77777777" w:rsidR="00C23970" w:rsidRPr="00644CCA" w:rsidRDefault="00C23970" w:rsidP="00841267">
            <w:pPr>
              <w:jc w:val="both"/>
              <w:rPr>
                <w:rFonts w:ascii="Arial" w:hAnsi="Arial" w:cs="Arial"/>
                <w:lang w:val="en-GB"/>
              </w:rPr>
            </w:pPr>
          </w:p>
        </w:tc>
        <w:tc>
          <w:tcPr>
            <w:tcW w:w="3259" w:type="pct"/>
          </w:tcPr>
          <w:p w14:paraId="52B29F09" w14:textId="7F2B14A7" w:rsidR="00C23970" w:rsidRPr="00644CCA" w:rsidRDefault="00D02BAC" w:rsidP="00841267">
            <w:pPr>
              <w:jc w:val="both"/>
              <w:rPr>
                <w:rFonts w:ascii="Arial" w:hAnsi="Arial" w:cs="Arial"/>
                <w:lang w:val="en-GB"/>
              </w:rPr>
            </w:pPr>
            <w:r w:rsidRPr="00644CCA">
              <w:rPr>
                <w:rFonts w:ascii="Arial" w:hAnsi="Arial" w:cs="Arial"/>
                <w:lang w:val="en-GB"/>
              </w:rPr>
              <w:t>Maintenance (service) manual EdP0450m for electric motor MLU 4245 K/6</w:t>
            </w:r>
          </w:p>
        </w:tc>
      </w:tr>
      <w:tr w:rsidR="00841267" w:rsidRPr="00F345B8" w14:paraId="6DAFF671" w14:textId="77777777" w:rsidTr="196B91BA">
        <w:tc>
          <w:tcPr>
            <w:tcW w:w="355" w:type="pct"/>
          </w:tcPr>
          <w:p w14:paraId="72B1303B" w14:textId="77777777" w:rsidR="00841267" w:rsidRPr="00644CCA" w:rsidRDefault="00841267"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vMerge/>
          </w:tcPr>
          <w:p w14:paraId="1294332F" w14:textId="77777777" w:rsidR="00841267" w:rsidRPr="00644CCA" w:rsidRDefault="00841267" w:rsidP="00841267">
            <w:pPr>
              <w:jc w:val="both"/>
              <w:rPr>
                <w:rFonts w:ascii="Arial" w:hAnsi="Arial" w:cs="Arial"/>
                <w:lang w:val="en-GB"/>
              </w:rPr>
            </w:pPr>
          </w:p>
        </w:tc>
        <w:tc>
          <w:tcPr>
            <w:tcW w:w="3259" w:type="pct"/>
          </w:tcPr>
          <w:p w14:paraId="5A7C4D57" w14:textId="273D95FB" w:rsidR="00841267" w:rsidRPr="00644CCA" w:rsidRDefault="008B25D2" w:rsidP="00841267">
            <w:pPr>
              <w:pStyle w:val="Footer"/>
              <w:spacing w:line="276" w:lineRule="auto"/>
              <w:jc w:val="both"/>
              <w:rPr>
                <w:rFonts w:ascii="Arial" w:hAnsi="Arial" w:cs="Arial"/>
                <w:lang w:val="en-GB"/>
              </w:rPr>
            </w:pPr>
            <w:r w:rsidRPr="00644CCA">
              <w:rPr>
                <w:rFonts w:ascii="Arial" w:hAnsi="Arial" w:cs="Arial"/>
                <w:lang w:val="en-GB"/>
              </w:rPr>
              <w:t>Maintenance manual ZB 1278 for DAKO braking devices on EJ575 electric trains</w:t>
            </w:r>
          </w:p>
        </w:tc>
      </w:tr>
      <w:tr w:rsidR="00C81E40" w:rsidRPr="00F345B8" w14:paraId="50237CB3" w14:textId="77777777" w:rsidTr="196B91BA">
        <w:tc>
          <w:tcPr>
            <w:tcW w:w="355" w:type="pct"/>
          </w:tcPr>
          <w:p w14:paraId="128E4637" w14:textId="77777777" w:rsidR="00C81E40" w:rsidRPr="00644CCA" w:rsidRDefault="00C81E40"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vMerge/>
          </w:tcPr>
          <w:p w14:paraId="77285483" w14:textId="77777777" w:rsidR="00C81E40" w:rsidRPr="00644CCA" w:rsidRDefault="00C81E40" w:rsidP="00C81E40">
            <w:pPr>
              <w:jc w:val="both"/>
              <w:rPr>
                <w:rFonts w:ascii="Arial" w:hAnsi="Arial" w:cs="Arial"/>
                <w:lang w:val="en-GB"/>
              </w:rPr>
            </w:pPr>
          </w:p>
        </w:tc>
        <w:tc>
          <w:tcPr>
            <w:tcW w:w="3259" w:type="pct"/>
          </w:tcPr>
          <w:p w14:paraId="613F300E" w14:textId="7A3CE1C4" w:rsidR="00C81E40" w:rsidRPr="00644CCA" w:rsidRDefault="00734EDE" w:rsidP="00C81E40">
            <w:pPr>
              <w:rPr>
                <w:rFonts w:ascii="Arial" w:hAnsi="Arial" w:cs="Arial"/>
                <w:lang w:val="en-GB"/>
              </w:rPr>
            </w:pPr>
            <w:r w:rsidRPr="00644CCA">
              <w:rPr>
                <w:rFonts w:ascii="Arial" w:hAnsi="Arial" w:cs="Arial"/>
                <w:lang w:val="en-GB"/>
              </w:rPr>
              <w:t>Instruction manual for the shaping, repair, and maintenance of axles for 1520 mm gauge traction rolling stock T/108</w:t>
            </w:r>
          </w:p>
        </w:tc>
      </w:tr>
      <w:tr w:rsidR="00E33B43" w:rsidRPr="00F345B8" w14:paraId="269A9509" w14:textId="77777777" w:rsidTr="196B91BA">
        <w:trPr>
          <w:trHeight w:val="656"/>
        </w:trPr>
        <w:tc>
          <w:tcPr>
            <w:tcW w:w="355" w:type="pct"/>
          </w:tcPr>
          <w:p w14:paraId="79147555" w14:textId="5EB984FA" w:rsidR="001B3BEF" w:rsidRPr="00644CCA" w:rsidRDefault="001B3BEF" w:rsidP="00BE2F9B">
            <w:pPr>
              <w:pStyle w:val="ListParagraph"/>
              <w:numPr>
                <w:ilvl w:val="1"/>
                <w:numId w:val="4"/>
              </w:numPr>
              <w:spacing w:after="0" w:line="240" w:lineRule="auto"/>
              <w:jc w:val="center"/>
              <w:rPr>
                <w:rFonts w:ascii="Arial" w:hAnsi="Arial" w:cs="Arial"/>
                <w:b/>
                <w:sz w:val="20"/>
                <w:szCs w:val="20"/>
                <w:lang w:val="en-GB"/>
              </w:rPr>
            </w:pPr>
          </w:p>
        </w:tc>
        <w:tc>
          <w:tcPr>
            <w:tcW w:w="1386" w:type="pct"/>
            <w:vAlign w:val="center"/>
          </w:tcPr>
          <w:p w14:paraId="20E6279B" w14:textId="01CB4AAB" w:rsidR="001B3BEF" w:rsidRPr="00644CCA" w:rsidRDefault="72226174" w:rsidP="032039E8">
            <w:pPr>
              <w:rPr>
                <w:rFonts w:ascii="Arial" w:hAnsi="Arial" w:cs="Arial"/>
                <w:b/>
                <w:bCs/>
                <w:color w:val="000000"/>
                <w:lang w:val="en-GB"/>
              </w:rPr>
            </w:pPr>
            <w:r w:rsidRPr="00644CCA">
              <w:rPr>
                <w:rFonts w:ascii="Arial" w:hAnsi="Arial" w:cs="Arial"/>
                <w:b/>
                <w:bCs/>
                <w:color w:val="000000" w:themeColor="text1"/>
                <w:lang w:val="en-GB"/>
              </w:rPr>
              <w:t xml:space="preserve">Green criteria applicable to the procurement object </w:t>
            </w:r>
          </w:p>
        </w:tc>
        <w:tc>
          <w:tcPr>
            <w:tcW w:w="3259" w:type="pct"/>
          </w:tcPr>
          <w:p w14:paraId="4833D3A1" w14:textId="458C9895" w:rsidR="007D22CD" w:rsidRPr="007D22CD" w:rsidRDefault="007D22CD" w:rsidP="007D22CD">
            <w:pPr>
              <w:rPr>
                <w:rFonts w:ascii="Arial" w:hAnsi="Arial"/>
                <w:lang w:val="en-GB"/>
              </w:rPr>
            </w:pPr>
            <w:r>
              <w:rPr>
                <w:rFonts w:ascii="Arial" w:hAnsi="Arial"/>
                <w:lang w:val="en-GB"/>
              </w:rPr>
              <w:t>T</w:t>
            </w:r>
            <w:r w:rsidRPr="007D22CD">
              <w:rPr>
                <w:rFonts w:ascii="Arial" w:hAnsi="Arial"/>
                <w:lang w:val="en-GB"/>
              </w:rPr>
              <w:t>he procurement is carried out in accordance with Paragraph 4.4.4.3</w:t>
            </w:r>
            <w:r>
              <w:rPr>
                <w:rFonts w:ascii="Arial" w:hAnsi="Arial"/>
                <w:lang w:val="en-GB"/>
              </w:rPr>
              <w:t>.</w:t>
            </w:r>
            <w:r w:rsidRPr="007D22CD">
              <w:rPr>
                <w:rFonts w:ascii="Arial" w:hAnsi="Arial"/>
                <w:lang w:val="en-GB"/>
              </w:rPr>
              <w:t xml:space="preserve"> of the Order No. D1</w:t>
            </w:r>
            <w:r w:rsidRPr="007D22CD">
              <w:rPr>
                <w:rFonts w:ascii="Cambria Math" w:hAnsi="Cambria Math" w:cs="Cambria Math"/>
                <w:lang w:val="en-GB"/>
              </w:rPr>
              <w:t>‑</w:t>
            </w:r>
            <w:r w:rsidRPr="007D22CD">
              <w:rPr>
                <w:rFonts w:ascii="Arial" w:hAnsi="Arial"/>
                <w:lang w:val="en-GB"/>
              </w:rPr>
              <w:t xml:space="preserve">508 of the Minister of Environment of the Republic of Lithuania of 28 June 2011 </w:t>
            </w:r>
            <w:r w:rsidRPr="007D22CD">
              <w:rPr>
                <w:rFonts w:ascii="Arial" w:hAnsi="Arial" w:cs="Arial"/>
                <w:lang w:val="en-GB"/>
              </w:rPr>
              <w:t>“</w:t>
            </w:r>
            <w:r w:rsidRPr="007D22CD">
              <w:rPr>
                <w:rFonts w:ascii="Arial" w:hAnsi="Arial"/>
                <w:lang w:val="en-GB"/>
              </w:rPr>
              <w:t>On the Approval of the Description of the Procedure for the Application of Environmental Protection Criteria in Green Public Procurement</w:t>
            </w:r>
            <w:r w:rsidRPr="007D22CD">
              <w:rPr>
                <w:rFonts w:ascii="Arial" w:hAnsi="Arial" w:cs="Arial"/>
                <w:lang w:val="en-GB"/>
              </w:rPr>
              <w:t>”</w:t>
            </w:r>
            <w:r w:rsidRPr="007D22CD">
              <w:rPr>
                <w:rFonts w:ascii="Arial" w:hAnsi="Arial"/>
                <w:lang w:val="en-GB"/>
              </w:rPr>
              <w:t xml:space="preserve"> (as amended by Order No. D1</w:t>
            </w:r>
            <w:r w:rsidRPr="007D22CD">
              <w:rPr>
                <w:rFonts w:ascii="Cambria Math" w:hAnsi="Cambria Math" w:cs="Cambria Math"/>
                <w:lang w:val="en-GB"/>
              </w:rPr>
              <w:t>‑</w:t>
            </w:r>
            <w:r w:rsidRPr="007D22CD">
              <w:rPr>
                <w:rFonts w:ascii="Arial" w:hAnsi="Arial"/>
                <w:lang w:val="en-GB"/>
              </w:rPr>
              <w:t>401 of 13 December 2022). The Contracting Authority independently establishes environmental protection criteria related to the subject-matter of the procurement by applying at least one of the environmental principles set out therein at one, several, or all stages of the product life cycle.</w:t>
            </w:r>
          </w:p>
          <w:p w14:paraId="074A8FD6" w14:textId="77777777" w:rsidR="007D22CD" w:rsidRPr="007D22CD" w:rsidRDefault="007D22CD" w:rsidP="007D22CD">
            <w:pPr>
              <w:rPr>
                <w:rFonts w:ascii="Arial" w:hAnsi="Arial"/>
                <w:lang w:val="en-GB"/>
              </w:rPr>
            </w:pPr>
          </w:p>
          <w:p w14:paraId="388A242D" w14:textId="1CC71514" w:rsidR="00A778AD" w:rsidRPr="00644CCA" w:rsidRDefault="007D22CD" w:rsidP="00114B66">
            <w:pPr>
              <w:jc w:val="both"/>
              <w:rPr>
                <w:rFonts w:ascii="Arial" w:eastAsia="Arial" w:hAnsi="Arial" w:cs="Arial"/>
                <w:sz w:val="22"/>
                <w:szCs w:val="22"/>
                <w:lang w:val="en-GB"/>
              </w:rPr>
            </w:pPr>
            <w:r w:rsidRPr="007D22CD">
              <w:rPr>
                <w:rFonts w:ascii="Arial" w:hAnsi="Arial"/>
                <w:lang w:val="en-GB"/>
              </w:rPr>
              <w:t>The Service Provider shall ensure that, during the performance of the Contract, the bogies are collected and delivered outside peak hours, i.e., the collection/delivery time shall fall within 9:30–12:00 or 12:45–14:00 (Monday–Friday), with the aim of reducing traffic congestion, fuel consumption, and the associated greenhouse gas emissions.</w:t>
            </w:r>
          </w:p>
        </w:tc>
      </w:tr>
      <w:bookmarkEnd w:id="0"/>
      <w:tr w:rsidR="00053390" w:rsidRPr="00F345B8" w14:paraId="5F0D012C" w14:textId="77777777" w:rsidTr="196B91BA">
        <w:trPr>
          <w:trHeight w:val="285"/>
        </w:trPr>
        <w:tc>
          <w:tcPr>
            <w:tcW w:w="5000" w:type="pct"/>
            <w:gridSpan w:val="3"/>
          </w:tcPr>
          <w:p w14:paraId="02324EFD" w14:textId="1E3CBB6D" w:rsidR="00053390" w:rsidRPr="00644CCA" w:rsidRDefault="00C32291" w:rsidP="000369A6">
            <w:pPr>
              <w:jc w:val="both"/>
              <w:rPr>
                <w:rFonts w:ascii="Arial" w:hAnsi="Arial" w:cs="Arial"/>
                <w:b/>
                <w:bCs/>
                <w:lang w:val="en-GB"/>
              </w:rPr>
            </w:pPr>
            <w:r w:rsidRPr="00644CCA">
              <w:rPr>
                <w:rFonts w:ascii="Arial" w:hAnsi="Arial" w:cs="Arial"/>
                <w:b/>
                <w:bCs/>
                <w:lang w:val="en-GB"/>
              </w:rPr>
              <w:t xml:space="preserve">Overhaul of EJ575 electric train </w:t>
            </w:r>
            <w:r w:rsidR="00C45AC7" w:rsidRPr="00644CCA">
              <w:rPr>
                <w:rFonts w:ascii="Arial" w:hAnsi="Arial" w:cs="Arial"/>
                <w:b/>
                <w:bCs/>
                <w:lang w:val="en-GB"/>
              </w:rPr>
              <w:t xml:space="preserve">traction </w:t>
            </w:r>
            <w:r w:rsidRPr="00644CCA">
              <w:rPr>
                <w:rFonts w:ascii="Arial" w:hAnsi="Arial" w:cs="Arial"/>
                <w:b/>
                <w:bCs/>
                <w:lang w:val="en-GB"/>
              </w:rPr>
              <w:t>bogies</w:t>
            </w:r>
          </w:p>
        </w:tc>
      </w:tr>
      <w:tr w:rsidR="00053390" w:rsidRPr="00F345B8" w14:paraId="57BF9FDA" w14:textId="77777777" w:rsidTr="196B91BA">
        <w:trPr>
          <w:trHeight w:val="285"/>
        </w:trPr>
        <w:tc>
          <w:tcPr>
            <w:tcW w:w="355" w:type="pct"/>
          </w:tcPr>
          <w:p w14:paraId="2CC7E873" w14:textId="77777777" w:rsidR="00053390" w:rsidRPr="00644CCA" w:rsidRDefault="000C0DF9" w:rsidP="00BE2F9B">
            <w:pPr>
              <w:pStyle w:val="ListParagraph"/>
              <w:numPr>
                <w:ilvl w:val="1"/>
                <w:numId w:val="4"/>
              </w:numPr>
              <w:spacing w:after="0" w:line="240" w:lineRule="auto"/>
              <w:jc w:val="center"/>
              <w:rPr>
                <w:rFonts w:ascii="Arial" w:hAnsi="Arial" w:cs="Arial"/>
                <w:b/>
                <w:sz w:val="20"/>
                <w:szCs w:val="20"/>
                <w:lang w:val="en-GB"/>
              </w:rPr>
            </w:pPr>
            <w:r w:rsidRPr="00644CCA">
              <w:rPr>
                <w:rFonts w:ascii="Arial" w:hAnsi="Arial" w:cs="Arial"/>
                <w:b/>
                <w:sz w:val="20"/>
                <w:szCs w:val="20"/>
                <w:lang w:val="en-GB"/>
              </w:rPr>
              <w:t>3.18.</w:t>
            </w:r>
          </w:p>
          <w:p w14:paraId="10F2D6D9" w14:textId="4CB50F90" w:rsidR="000C0DF9" w:rsidRPr="00644CCA" w:rsidRDefault="000C0DF9" w:rsidP="000C0DF9">
            <w:pPr>
              <w:rPr>
                <w:rFonts w:ascii="Arial" w:hAnsi="Arial" w:cs="Arial"/>
                <w:b/>
                <w:lang w:val="en-GB"/>
              </w:rPr>
            </w:pPr>
          </w:p>
        </w:tc>
        <w:tc>
          <w:tcPr>
            <w:tcW w:w="1386" w:type="pct"/>
          </w:tcPr>
          <w:p w14:paraId="4F28EF7D" w14:textId="77777777" w:rsidR="00053390" w:rsidRPr="00644CCA" w:rsidRDefault="00053390" w:rsidP="000369A6">
            <w:pPr>
              <w:jc w:val="both"/>
              <w:rPr>
                <w:rFonts w:ascii="Arial" w:hAnsi="Arial" w:cs="Arial"/>
                <w:bCs/>
                <w:lang w:val="en-GB"/>
              </w:rPr>
            </w:pPr>
            <w:r w:rsidRPr="00644CCA">
              <w:rPr>
                <w:rFonts w:ascii="Arial" w:hAnsi="Arial" w:cs="Arial"/>
                <w:lang w:val="en-GB"/>
              </w:rPr>
              <w:t>Technical requirements for services</w:t>
            </w:r>
          </w:p>
        </w:tc>
        <w:tc>
          <w:tcPr>
            <w:tcW w:w="3259" w:type="pct"/>
          </w:tcPr>
          <w:p w14:paraId="70787223" w14:textId="34A9F161" w:rsidR="00053390" w:rsidRPr="00644CCA" w:rsidRDefault="00053390" w:rsidP="000369A6">
            <w:pPr>
              <w:jc w:val="both"/>
              <w:rPr>
                <w:rFonts w:ascii="Arial" w:hAnsi="Arial" w:cs="Arial"/>
                <w:bCs/>
                <w:lang w:val="en-GB"/>
              </w:rPr>
            </w:pPr>
            <w:r w:rsidRPr="00644CCA">
              <w:rPr>
                <w:rFonts w:ascii="Arial" w:hAnsi="Arial" w:cs="Arial"/>
                <w:lang w:val="en-GB"/>
              </w:rPr>
              <w:t>The repair must comply with the technical requirements specified in Table No.</w:t>
            </w:r>
            <w:r w:rsidR="005F6C8D" w:rsidRPr="00644CCA">
              <w:rPr>
                <w:rFonts w:ascii="Arial" w:hAnsi="Arial" w:cs="Arial"/>
                <w:lang w:val="en-GB"/>
              </w:rPr>
              <w:t xml:space="preserve"> 3.28–3.34</w:t>
            </w:r>
            <w:r w:rsidRPr="00644CCA">
              <w:rPr>
                <w:rFonts w:ascii="Arial" w:hAnsi="Arial" w:cs="Arial"/>
                <w:lang w:val="en-GB"/>
              </w:rPr>
              <w:t>.</w:t>
            </w:r>
          </w:p>
        </w:tc>
      </w:tr>
      <w:tr w:rsidR="00053390" w:rsidRPr="00F345B8" w14:paraId="603C580D" w14:textId="77777777" w:rsidTr="196B91BA">
        <w:tc>
          <w:tcPr>
            <w:tcW w:w="355" w:type="pct"/>
            <w:vAlign w:val="center"/>
          </w:tcPr>
          <w:p w14:paraId="6D6440D7" w14:textId="7A50AFED" w:rsidR="00053390" w:rsidRPr="00644CCA" w:rsidRDefault="000C0DF9" w:rsidP="00BE2F9B">
            <w:pPr>
              <w:pStyle w:val="ListParagraph"/>
              <w:numPr>
                <w:ilvl w:val="1"/>
                <w:numId w:val="4"/>
              </w:numPr>
              <w:spacing w:after="0" w:line="240" w:lineRule="auto"/>
              <w:jc w:val="center"/>
              <w:rPr>
                <w:rFonts w:ascii="Arial" w:hAnsi="Arial" w:cs="Arial"/>
                <w:b/>
                <w:sz w:val="20"/>
                <w:szCs w:val="20"/>
                <w:lang w:val="en-GB"/>
              </w:rPr>
            </w:pPr>
            <w:r w:rsidRPr="00644CCA">
              <w:rPr>
                <w:rFonts w:ascii="Arial" w:hAnsi="Arial" w:cs="Arial"/>
                <w:b/>
                <w:sz w:val="20"/>
                <w:szCs w:val="20"/>
                <w:lang w:val="en-GB"/>
              </w:rPr>
              <w:t>3.19.</w:t>
            </w:r>
          </w:p>
        </w:tc>
        <w:tc>
          <w:tcPr>
            <w:tcW w:w="1386" w:type="pct"/>
          </w:tcPr>
          <w:p w14:paraId="3A185F5B" w14:textId="77777777" w:rsidR="00053390" w:rsidRPr="00644CCA" w:rsidRDefault="00053390" w:rsidP="000369A6">
            <w:pPr>
              <w:jc w:val="both"/>
              <w:rPr>
                <w:rFonts w:ascii="Arial" w:hAnsi="Arial" w:cs="Arial"/>
                <w:lang w:val="en-GB"/>
              </w:rPr>
            </w:pPr>
            <w:r w:rsidRPr="00644CCA">
              <w:rPr>
                <w:rFonts w:ascii="Arial" w:hAnsi="Arial" w:cs="Arial"/>
                <w:lang w:val="en-GB"/>
              </w:rPr>
              <w:t>Scope of Services</w:t>
            </w:r>
          </w:p>
        </w:tc>
        <w:tc>
          <w:tcPr>
            <w:tcW w:w="3259" w:type="pct"/>
          </w:tcPr>
          <w:p w14:paraId="540F0B96" w14:textId="5AF8DC0D" w:rsidR="00053390" w:rsidRPr="00644CCA" w:rsidRDefault="009D7629" w:rsidP="000369A6">
            <w:pPr>
              <w:jc w:val="both"/>
              <w:rPr>
                <w:rFonts w:ascii="Arial" w:hAnsi="Arial" w:cs="Arial"/>
                <w:lang w:val="en-GB"/>
              </w:rPr>
            </w:pPr>
            <w:r w:rsidRPr="00644CCA">
              <w:rPr>
                <w:rFonts w:ascii="Arial" w:hAnsi="Arial" w:cs="Arial"/>
                <w:lang w:val="en-GB"/>
              </w:rPr>
              <w:t>Specified in Appendix 1 of the Proposal Form</w:t>
            </w:r>
            <w:r w:rsidR="005C6283" w:rsidRPr="00644CCA">
              <w:rPr>
                <w:rFonts w:ascii="Arial" w:hAnsi="Arial" w:cs="Arial"/>
                <w:lang w:val="en-GB"/>
              </w:rPr>
              <w:t>.</w:t>
            </w:r>
          </w:p>
        </w:tc>
      </w:tr>
      <w:tr w:rsidR="00053390" w:rsidRPr="00F345B8" w14:paraId="25D08A57" w14:textId="77777777" w:rsidTr="196B91BA">
        <w:trPr>
          <w:trHeight w:val="285"/>
        </w:trPr>
        <w:tc>
          <w:tcPr>
            <w:tcW w:w="355" w:type="pct"/>
          </w:tcPr>
          <w:p w14:paraId="060ACD68" w14:textId="77777777" w:rsidR="00053390" w:rsidRPr="00644CCA" w:rsidRDefault="00053390" w:rsidP="00BE2F9B">
            <w:pPr>
              <w:pStyle w:val="ListParagraph"/>
              <w:numPr>
                <w:ilvl w:val="1"/>
                <w:numId w:val="4"/>
              </w:numPr>
              <w:spacing w:after="0" w:line="240" w:lineRule="auto"/>
              <w:jc w:val="center"/>
              <w:rPr>
                <w:rFonts w:ascii="Arial" w:hAnsi="Arial" w:cs="Arial"/>
                <w:b/>
                <w:sz w:val="20"/>
                <w:szCs w:val="20"/>
                <w:lang w:val="en-GB"/>
              </w:rPr>
            </w:pPr>
          </w:p>
        </w:tc>
        <w:tc>
          <w:tcPr>
            <w:tcW w:w="1386" w:type="pct"/>
          </w:tcPr>
          <w:p w14:paraId="6776CAB9" w14:textId="77777777" w:rsidR="00053390" w:rsidRPr="00644CCA" w:rsidRDefault="00053390" w:rsidP="000369A6">
            <w:pPr>
              <w:jc w:val="both"/>
              <w:rPr>
                <w:rFonts w:ascii="Arial" w:hAnsi="Arial"/>
                <w:bCs/>
                <w:lang w:val="en-GB"/>
              </w:rPr>
            </w:pPr>
            <w:r w:rsidRPr="00644CCA">
              <w:rPr>
                <w:rFonts w:ascii="Arial" w:hAnsi="Arial"/>
                <w:bCs/>
                <w:lang w:val="en-GB"/>
              </w:rPr>
              <w:t>Description of the service work</w:t>
            </w:r>
          </w:p>
        </w:tc>
        <w:tc>
          <w:tcPr>
            <w:tcW w:w="3259" w:type="pct"/>
          </w:tcPr>
          <w:p w14:paraId="534C0109" w14:textId="2A801D75" w:rsidR="00053390" w:rsidRPr="00644CCA" w:rsidRDefault="00053390" w:rsidP="000369A6">
            <w:pPr>
              <w:jc w:val="both"/>
              <w:rPr>
                <w:rFonts w:ascii="Arial" w:hAnsi="Arial"/>
                <w:bCs/>
                <w:lang w:val="en-GB"/>
              </w:rPr>
            </w:pPr>
            <w:r w:rsidRPr="00644CCA">
              <w:rPr>
                <w:rFonts w:ascii="Arial" w:hAnsi="Arial"/>
                <w:lang w:val="en-GB"/>
              </w:rPr>
              <w:t xml:space="preserve">Repair of the auxiliary equipment of the EJ575 electric train’s </w:t>
            </w:r>
            <w:r w:rsidR="00C45AC7" w:rsidRPr="00644CCA">
              <w:rPr>
                <w:rFonts w:ascii="Arial" w:hAnsi="Arial"/>
                <w:lang w:val="en-GB"/>
              </w:rPr>
              <w:t xml:space="preserve">traction </w:t>
            </w:r>
            <w:r w:rsidRPr="00644CCA">
              <w:rPr>
                <w:rFonts w:ascii="Arial" w:hAnsi="Arial"/>
                <w:lang w:val="en-GB"/>
              </w:rPr>
              <w:t xml:space="preserve">bogies (axles, axle boxes, </w:t>
            </w:r>
            <w:r w:rsidR="00B37052" w:rsidRPr="00644CCA">
              <w:rPr>
                <w:rFonts w:ascii="Arial" w:hAnsi="Arial"/>
                <w:lang w:val="en-GB"/>
              </w:rPr>
              <w:t xml:space="preserve">traction motors and electric motors, </w:t>
            </w:r>
            <w:r w:rsidRPr="00644CCA">
              <w:rPr>
                <w:rFonts w:ascii="Arial" w:hAnsi="Arial"/>
                <w:lang w:val="en-GB"/>
              </w:rPr>
              <w:t>brake cylinders and discs, etc.) shall be performed in accordance with the relevant maintenance and repair instructions of the manufacturers of the EJ575 electric trains and their components</w:t>
            </w:r>
          </w:p>
        </w:tc>
      </w:tr>
      <w:tr w:rsidR="009F5392" w:rsidRPr="00F345B8" w14:paraId="04DA33FF" w14:textId="77777777" w:rsidTr="196B91BA">
        <w:trPr>
          <w:trHeight w:val="285"/>
        </w:trPr>
        <w:tc>
          <w:tcPr>
            <w:tcW w:w="355" w:type="pct"/>
          </w:tcPr>
          <w:p w14:paraId="142C107C" w14:textId="77777777" w:rsidR="009F5392" w:rsidRPr="00644CCA" w:rsidRDefault="009F5392"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79811F7D" w14:textId="60F89E03" w:rsidR="009F5392" w:rsidRPr="00644CCA" w:rsidRDefault="003801ED" w:rsidP="000369A6">
            <w:pPr>
              <w:jc w:val="both"/>
              <w:rPr>
                <w:rFonts w:ascii="Arial" w:hAnsi="Arial"/>
                <w:bCs/>
                <w:lang w:val="en-GB"/>
              </w:rPr>
            </w:pPr>
            <w:r w:rsidRPr="00644CCA">
              <w:rPr>
                <w:rFonts w:ascii="Arial" w:hAnsi="Arial"/>
                <w:bCs/>
                <w:lang w:val="en-GB"/>
              </w:rPr>
              <w:t xml:space="preserve">Requirements </w:t>
            </w:r>
            <w:r w:rsidR="00BB67A4" w:rsidRPr="00644CCA">
              <w:rPr>
                <w:rFonts w:ascii="Arial" w:hAnsi="Arial"/>
                <w:bCs/>
                <w:lang w:val="en-GB"/>
              </w:rPr>
              <w:t xml:space="preserve">for axle boxes </w:t>
            </w:r>
          </w:p>
        </w:tc>
        <w:tc>
          <w:tcPr>
            <w:tcW w:w="3259" w:type="pct"/>
          </w:tcPr>
          <w:p w14:paraId="69A1F252" w14:textId="19B58D0E" w:rsidR="009F5392" w:rsidRPr="00644CCA" w:rsidRDefault="006646D7" w:rsidP="000369A6">
            <w:pPr>
              <w:jc w:val="both"/>
              <w:rPr>
                <w:rFonts w:ascii="Arial" w:hAnsi="Arial"/>
                <w:lang w:val="en-GB"/>
              </w:rPr>
            </w:pPr>
            <w:r w:rsidRPr="00644CCA">
              <w:rPr>
                <w:rFonts w:ascii="Arial" w:hAnsi="Arial"/>
                <w:lang w:val="en-GB"/>
              </w:rPr>
              <w:t xml:space="preserve">When performing repairs on bogie axles </w:t>
            </w:r>
            <w:r w:rsidR="004A22EC" w:rsidRPr="00644CCA">
              <w:rPr>
                <w:rFonts w:ascii="Arial" w:hAnsi="Arial"/>
                <w:lang w:val="en-GB"/>
              </w:rPr>
              <w:t xml:space="preserve">KR, </w:t>
            </w:r>
            <w:r w:rsidRPr="00644CCA">
              <w:rPr>
                <w:rFonts w:ascii="Arial" w:hAnsi="Arial"/>
                <w:lang w:val="en-GB"/>
              </w:rPr>
              <w:t>all their bearings, axle wheels, and brake discs are replaced with new ones</w:t>
            </w:r>
          </w:p>
        </w:tc>
      </w:tr>
      <w:tr w:rsidR="00053390" w:rsidRPr="00F345B8" w14:paraId="1CB47226" w14:textId="77777777" w:rsidTr="196B91BA">
        <w:trPr>
          <w:trHeight w:val="285"/>
        </w:trPr>
        <w:tc>
          <w:tcPr>
            <w:tcW w:w="355" w:type="pct"/>
          </w:tcPr>
          <w:p w14:paraId="4C57FDCD" w14:textId="77777777" w:rsidR="00053390" w:rsidRPr="00644CCA" w:rsidRDefault="00053390"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66B08546" w14:textId="77777777" w:rsidR="00053390" w:rsidRPr="00644CCA" w:rsidRDefault="00053390" w:rsidP="000369A6">
            <w:pPr>
              <w:jc w:val="both"/>
              <w:rPr>
                <w:rFonts w:ascii="Arial" w:hAnsi="Arial" w:cs="Arial"/>
                <w:bCs/>
                <w:lang w:val="en-GB"/>
              </w:rPr>
            </w:pPr>
            <w:r w:rsidRPr="00644CCA">
              <w:rPr>
                <w:rFonts w:ascii="Arial" w:hAnsi="Arial" w:cs="Arial"/>
                <w:lang w:val="en-GB"/>
              </w:rPr>
              <w:t>Requirements for fasteners, seals, and rubber components</w:t>
            </w:r>
          </w:p>
        </w:tc>
        <w:tc>
          <w:tcPr>
            <w:tcW w:w="3259" w:type="pct"/>
          </w:tcPr>
          <w:p w14:paraId="1CF5CC89" w14:textId="77777777" w:rsidR="00053390" w:rsidRPr="00644CCA" w:rsidRDefault="00053390" w:rsidP="000369A6">
            <w:pPr>
              <w:jc w:val="both"/>
              <w:rPr>
                <w:rFonts w:ascii="Arial" w:hAnsi="Arial" w:cs="Arial"/>
                <w:lang w:val="en-GB"/>
              </w:rPr>
            </w:pPr>
            <w:r w:rsidRPr="00644CCA">
              <w:rPr>
                <w:rFonts w:ascii="Arial" w:hAnsi="Arial" w:cs="Arial"/>
                <w:lang w:val="en-GB"/>
              </w:rPr>
              <w:t>When performing the Services, all fasteners, seals, rubber parts, compressed air hoses, electrical cable protective sleeves and their connections, and silent blocks are replaced with new ones;</w:t>
            </w:r>
          </w:p>
        </w:tc>
      </w:tr>
      <w:tr w:rsidR="00053390" w:rsidRPr="00F345B8" w14:paraId="5997E7AD" w14:textId="77777777" w:rsidTr="196B91BA">
        <w:trPr>
          <w:trHeight w:val="285"/>
        </w:trPr>
        <w:tc>
          <w:tcPr>
            <w:tcW w:w="355" w:type="pct"/>
          </w:tcPr>
          <w:p w14:paraId="518BCF21" w14:textId="77777777" w:rsidR="00053390" w:rsidRPr="00644CCA" w:rsidRDefault="00053390"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7B960F15" w14:textId="77777777" w:rsidR="00053390" w:rsidRPr="00644CCA" w:rsidRDefault="00053390" w:rsidP="000369A6">
            <w:pPr>
              <w:jc w:val="both"/>
              <w:rPr>
                <w:rFonts w:ascii="Arial" w:hAnsi="Arial" w:cs="Arial"/>
                <w:lang w:val="en-GB"/>
              </w:rPr>
            </w:pPr>
            <w:r w:rsidRPr="00644CCA">
              <w:rPr>
                <w:rFonts w:ascii="Arial" w:hAnsi="Arial" w:cs="Arial"/>
                <w:lang w:val="en-GB"/>
              </w:rPr>
              <w:t>Requirements for balancing repaired wheels</w:t>
            </w:r>
          </w:p>
        </w:tc>
        <w:tc>
          <w:tcPr>
            <w:tcW w:w="3259" w:type="pct"/>
          </w:tcPr>
          <w:p w14:paraId="46CDA0A0" w14:textId="77777777" w:rsidR="00053390" w:rsidRPr="00644CCA" w:rsidRDefault="00053390" w:rsidP="000369A6">
            <w:pPr>
              <w:jc w:val="both"/>
              <w:rPr>
                <w:rFonts w:ascii="Arial" w:hAnsi="Arial" w:cs="Arial"/>
                <w:lang w:val="en-GB"/>
              </w:rPr>
            </w:pPr>
            <w:r w:rsidRPr="00644CCA">
              <w:rPr>
                <w:rFonts w:ascii="Arial" w:hAnsi="Arial" w:cs="Arial"/>
                <w:lang w:val="en-GB"/>
              </w:rPr>
              <w:t>After repair and replacement of components, the wheels must undergo dynamic balancing; the maximum permissible wheel imbalance is no more than 75 gm;</w:t>
            </w:r>
          </w:p>
        </w:tc>
      </w:tr>
      <w:tr w:rsidR="00053390" w:rsidRPr="00F345B8" w14:paraId="4BE0E3D6" w14:textId="77777777" w:rsidTr="196B91BA">
        <w:trPr>
          <w:trHeight w:val="285"/>
        </w:trPr>
        <w:tc>
          <w:tcPr>
            <w:tcW w:w="355" w:type="pct"/>
          </w:tcPr>
          <w:p w14:paraId="339FB19D" w14:textId="77777777" w:rsidR="00053390" w:rsidRPr="00644CCA" w:rsidRDefault="00053390"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106D9EBE" w14:textId="77777777" w:rsidR="00053390" w:rsidRPr="00644CCA" w:rsidRDefault="00053390" w:rsidP="000369A6">
            <w:pPr>
              <w:rPr>
                <w:rFonts w:ascii="Arial" w:hAnsi="Arial"/>
                <w:bCs/>
                <w:lang w:val="en-GB"/>
              </w:rPr>
            </w:pPr>
            <w:r w:rsidRPr="00644CCA">
              <w:rPr>
                <w:rFonts w:ascii="Arial" w:hAnsi="Arial"/>
                <w:bCs/>
                <w:lang w:val="en-GB"/>
              </w:rPr>
              <w:t>Testing of repaired equipment</w:t>
            </w:r>
          </w:p>
        </w:tc>
        <w:tc>
          <w:tcPr>
            <w:tcW w:w="3259" w:type="pct"/>
          </w:tcPr>
          <w:p w14:paraId="586F962B" w14:textId="1D8E67EA" w:rsidR="00053390" w:rsidRPr="00644CCA" w:rsidRDefault="00053390" w:rsidP="000369A6">
            <w:pPr>
              <w:jc w:val="both"/>
              <w:rPr>
                <w:rFonts w:ascii="Arial" w:hAnsi="Arial"/>
                <w:bCs/>
                <w:lang w:val="en-GB"/>
              </w:rPr>
            </w:pPr>
            <w:r w:rsidRPr="00644CCA">
              <w:rPr>
                <w:rFonts w:ascii="Arial" w:hAnsi="Arial"/>
                <w:bCs/>
                <w:lang w:val="en-GB"/>
              </w:rPr>
              <w:t>The repaired equipment is tested in accordance with the technical requirements specified in items</w:t>
            </w:r>
            <w:r w:rsidR="00B54F14" w:rsidRPr="00644CCA">
              <w:rPr>
                <w:rFonts w:ascii="Arial" w:hAnsi="Arial"/>
                <w:bCs/>
                <w:lang w:val="en-GB"/>
              </w:rPr>
              <w:t xml:space="preserve"> 3.28–3.34 </w:t>
            </w:r>
            <w:r w:rsidRPr="00644CCA">
              <w:rPr>
                <w:rFonts w:ascii="Arial" w:hAnsi="Arial"/>
                <w:bCs/>
                <w:lang w:val="en-GB"/>
              </w:rPr>
              <w:t>of the table, and test reports are submitted</w:t>
            </w:r>
          </w:p>
        </w:tc>
      </w:tr>
      <w:tr w:rsidR="00053390" w:rsidRPr="00F345B8" w14:paraId="1ACF63EC" w14:textId="77777777" w:rsidTr="196B91BA">
        <w:trPr>
          <w:trHeight w:val="285"/>
        </w:trPr>
        <w:tc>
          <w:tcPr>
            <w:tcW w:w="355" w:type="pct"/>
          </w:tcPr>
          <w:p w14:paraId="0D915805" w14:textId="77777777" w:rsidR="00053390" w:rsidRPr="00644CCA" w:rsidRDefault="00053390"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1BEA720A" w14:textId="77777777" w:rsidR="00053390" w:rsidRPr="00644CCA" w:rsidRDefault="00053390" w:rsidP="000369A6">
            <w:pPr>
              <w:rPr>
                <w:rFonts w:ascii="Arial" w:hAnsi="Arial"/>
                <w:bCs/>
                <w:lang w:val="en-GB"/>
              </w:rPr>
            </w:pPr>
            <w:r w:rsidRPr="00644CCA">
              <w:rPr>
                <w:rFonts w:ascii="Arial" w:hAnsi="Arial"/>
                <w:bCs/>
                <w:lang w:val="en-GB"/>
              </w:rPr>
              <w:t>Inspection Marking and Stamping</w:t>
            </w:r>
          </w:p>
        </w:tc>
        <w:tc>
          <w:tcPr>
            <w:tcW w:w="3259" w:type="pct"/>
          </w:tcPr>
          <w:p w14:paraId="0C25A248" w14:textId="791F479B" w:rsidR="00053390" w:rsidRPr="00644CCA" w:rsidRDefault="00053390" w:rsidP="000369A6">
            <w:pPr>
              <w:jc w:val="both"/>
              <w:rPr>
                <w:rFonts w:ascii="Arial" w:hAnsi="Arial"/>
                <w:bCs/>
                <w:lang w:val="en-GB"/>
              </w:rPr>
            </w:pPr>
            <w:r w:rsidRPr="00644CCA">
              <w:rPr>
                <w:rFonts w:ascii="Arial" w:hAnsi="Arial"/>
                <w:bCs/>
                <w:lang w:val="en-GB"/>
              </w:rPr>
              <w:t xml:space="preserve">The bogies, axles, and other equipment </w:t>
            </w:r>
            <w:r w:rsidR="003865E2" w:rsidRPr="00644CCA">
              <w:rPr>
                <w:rFonts w:ascii="Arial" w:hAnsi="Arial"/>
                <w:bCs/>
                <w:lang w:val="en-GB"/>
              </w:rPr>
              <w:t>of</w:t>
            </w:r>
            <w:r w:rsidRPr="00644CCA">
              <w:rPr>
                <w:rFonts w:ascii="Arial" w:hAnsi="Arial"/>
                <w:bCs/>
                <w:lang w:val="en-GB"/>
              </w:rPr>
              <w:t xml:space="preserve"> electric train EJ575 must be stamped/marked with inspection and repair stamps and markings in accordance with the requirements of the manufacturer and regulatory documentation. Stamps and markings must be clearly visible and legible, allowing for the identification of the company that performed the service and the determination of the repair date</w:t>
            </w:r>
          </w:p>
        </w:tc>
      </w:tr>
      <w:tr w:rsidR="00053390" w:rsidRPr="00F345B8" w14:paraId="24270079" w14:textId="77777777" w:rsidTr="196B91BA">
        <w:trPr>
          <w:trHeight w:val="285"/>
        </w:trPr>
        <w:tc>
          <w:tcPr>
            <w:tcW w:w="355" w:type="pct"/>
          </w:tcPr>
          <w:p w14:paraId="21391E51" w14:textId="77777777" w:rsidR="00053390" w:rsidRPr="00644CCA" w:rsidRDefault="00053390"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274CCB24" w14:textId="77777777" w:rsidR="00053390" w:rsidRPr="00644CCA" w:rsidRDefault="00053390" w:rsidP="000369A6">
            <w:pPr>
              <w:rPr>
                <w:rFonts w:ascii="Arial" w:hAnsi="Arial" w:cs="Arial"/>
                <w:bCs/>
                <w:lang w:val="en-GB"/>
              </w:rPr>
            </w:pPr>
            <w:r w:rsidRPr="00644CCA">
              <w:rPr>
                <w:rFonts w:ascii="Arial" w:hAnsi="Arial" w:cs="Arial"/>
                <w:lang w:val="en-GB"/>
              </w:rPr>
              <w:t>Painting</w:t>
            </w:r>
          </w:p>
        </w:tc>
        <w:tc>
          <w:tcPr>
            <w:tcW w:w="3259" w:type="pct"/>
          </w:tcPr>
          <w:p w14:paraId="4819E305" w14:textId="43239A2D" w:rsidR="00053390" w:rsidRPr="00644CCA" w:rsidRDefault="00053390" w:rsidP="000369A6">
            <w:pPr>
              <w:jc w:val="both"/>
              <w:rPr>
                <w:rFonts w:ascii="Arial" w:hAnsi="Arial" w:cs="Arial"/>
                <w:bCs/>
                <w:lang w:val="en-GB"/>
              </w:rPr>
            </w:pPr>
            <w:r w:rsidRPr="00644CCA">
              <w:rPr>
                <w:rFonts w:ascii="Arial" w:hAnsi="Arial" w:cs="Arial"/>
                <w:lang w:val="en-GB"/>
              </w:rPr>
              <w:t xml:space="preserve">The painted surfaces of the bogies and their equipment </w:t>
            </w:r>
            <w:r w:rsidR="00210C92" w:rsidRPr="00644CCA">
              <w:rPr>
                <w:rFonts w:ascii="Arial" w:hAnsi="Arial" w:cs="Arial"/>
                <w:lang w:val="en-GB"/>
              </w:rPr>
              <w:t>on</w:t>
            </w:r>
            <w:r w:rsidRPr="00644CCA">
              <w:rPr>
                <w:rFonts w:ascii="Arial" w:hAnsi="Arial" w:cs="Arial"/>
                <w:lang w:val="en-GB"/>
              </w:rPr>
              <w:t xml:space="preserve"> electric </w:t>
            </w:r>
            <w:r w:rsidR="00210C92" w:rsidRPr="00644CCA">
              <w:rPr>
                <w:rFonts w:ascii="Arial" w:hAnsi="Arial" w:cs="Arial"/>
                <w:lang w:val="en-GB"/>
              </w:rPr>
              <w:t>train</w:t>
            </w:r>
            <w:r w:rsidRPr="00644CCA">
              <w:rPr>
                <w:rFonts w:ascii="Arial" w:hAnsi="Arial" w:cs="Arial"/>
                <w:lang w:val="en-GB"/>
              </w:rPr>
              <w:t xml:space="preserve"> EJ575 must be painted in the specified </w:t>
            </w:r>
            <w:r w:rsidR="006B55F0" w:rsidRPr="00644CCA">
              <w:rPr>
                <w:rFonts w:ascii="Arial" w:hAnsi="Arial" w:cs="Arial"/>
                <w:lang w:val="en-GB"/>
              </w:rPr>
              <w:t>colour</w:t>
            </w:r>
            <w:r w:rsidRPr="00644CCA">
              <w:rPr>
                <w:rFonts w:ascii="Arial" w:hAnsi="Arial" w:cs="Arial"/>
                <w:lang w:val="en-GB"/>
              </w:rPr>
              <w:t xml:space="preserve"> (base </w:t>
            </w:r>
            <w:r w:rsidR="006B55F0" w:rsidRPr="00644CCA">
              <w:rPr>
                <w:rFonts w:ascii="Arial" w:hAnsi="Arial" w:cs="Arial"/>
                <w:lang w:val="en-GB"/>
              </w:rPr>
              <w:t>colour</w:t>
            </w:r>
            <w:r w:rsidRPr="00644CCA">
              <w:rPr>
                <w:rFonts w:ascii="Arial" w:hAnsi="Arial" w:cs="Arial"/>
                <w:lang w:val="en-GB"/>
              </w:rPr>
              <w:t xml:space="preserve"> RAL 7011);</w:t>
            </w:r>
          </w:p>
        </w:tc>
      </w:tr>
      <w:tr w:rsidR="00053390" w:rsidRPr="00F345B8" w14:paraId="6D36C826" w14:textId="77777777" w:rsidTr="196B91BA">
        <w:trPr>
          <w:trHeight w:val="285"/>
        </w:trPr>
        <w:tc>
          <w:tcPr>
            <w:tcW w:w="355" w:type="pct"/>
          </w:tcPr>
          <w:p w14:paraId="0749EAA4" w14:textId="77777777" w:rsidR="00053390" w:rsidRPr="00644CCA" w:rsidRDefault="00053390"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39BB5066" w14:textId="77777777" w:rsidR="00053390" w:rsidRPr="00644CCA" w:rsidRDefault="00053390" w:rsidP="000369A6">
            <w:pPr>
              <w:rPr>
                <w:rFonts w:ascii="Arial" w:hAnsi="Arial"/>
                <w:bCs/>
                <w:lang w:val="en-GB"/>
              </w:rPr>
            </w:pPr>
            <w:r w:rsidRPr="00644CCA">
              <w:rPr>
                <w:rFonts w:ascii="Arial" w:hAnsi="Arial"/>
                <w:bCs/>
                <w:lang w:val="en-GB"/>
              </w:rPr>
              <w:t>Preparation for transport and storage</w:t>
            </w:r>
          </w:p>
        </w:tc>
        <w:tc>
          <w:tcPr>
            <w:tcW w:w="3259" w:type="pct"/>
          </w:tcPr>
          <w:p w14:paraId="62082315" w14:textId="5A31DEAC" w:rsidR="00053390" w:rsidRPr="00644CCA" w:rsidRDefault="00053390" w:rsidP="000369A6">
            <w:pPr>
              <w:jc w:val="both"/>
              <w:rPr>
                <w:rFonts w:ascii="Arial" w:hAnsi="Arial"/>
                <w:bCs/>
                <w:lang w:val="en-GB"/>
              </w:rPr>
            </w:pPr>
            <w:r w:rsidRPr="00644CCA">
              <w:rPr>
                <w:rFonts w:ascii="Arial" w:hAnsi="Arial"/>
                <w:bCs/>
                <w:lang w:val="en-GB"/>
              </w:rPr>
              <w:t xml:space="preserve">The bogies (and their components) </w:t>
            </w:r>
            <w:r w:rsidR="00210C92" w:rsidRPr="00644CCA">
              <w:rPr>
                <w:rFonts w:ascii="Arial" w:hAnsi="Arial"/>
                <w:bCs/>
                <w:lang w:val="en-GB"/>
              </w:rPr>
              <w:t>of the</w:t>
            </w:r>
            <w:r w:rsidRPr="00644CCA">
              <w:rPr>
                <w:rFonts w:ascii="Arial" w:hAnsi="Arial"/>
                <w:bCs/>
                <w:lang w:val="en-GB"/>
              </w:rPr>
              <w:t xml:space="preserve"> EJ575 electric trains must be prepared for transport and storage in accordance with the relevant requirements. Their inlet surfaces, piping, and flanged connections must be protected from external influences (covered with technical plugs, caps, etc.);</w:t>
            </w:r>
          </w:p>
        </w:tc>
      </w:tr>
      <w:tr w:rsidR="00053390" w:rsidRPr="00F345B8" w14:paraId="1EF20771" w14:textId="77777777" w:rsidTr="196B91BA">
        <w:tc>
          <w:tcPr>
            <w:tcW w:w="5000" w:type="pct"/>
            <w:gridSpan w:val="3"/>
          </w:tcPr>
          <w:p w14:paraId="69A94CBE" w14:textId="1BFE1A47" w:rsidR="00053390" w:rsidRPr="00644CCA" w:rsidRDefault="00053390" w:rsidP="000369A6">
            <w:pPr>
              <w:spacing w:line="259" w:lineRule="auto"/>
              <w:rPr>
                <w:rFonts w:ascii="Arial" w:hAnsi="Arial" w:cs="Arial"/>
                <w:b/>
                <w:bCs/>
                <w:lang w:val="en-GB"/>
              </w:rPr>
            </w:pPr>
            <w:r w:rsidRPr="00644CCA">
              <w:rPr>
                <w:rFonts w:ascii="Arial" w:hAnsi="Arial" w:cs="Arial"/>
                <w:b/>
                <w:bCs/>
                <w:lang w:val="en-GB"/>
              </w:rPr>
              <w:t>Requirements set forth in legislation, standards, and the Customer’s internal regulations for the subject of the purchase</w:t>
            </w:r>
          </w:p>
        </w:tc>
      </w:tr>
      <w:tr w:rsidR="002269BD" w:rsidRPr="00F345B8" w14:paraId="3B272D28" w14:textId="77777777" w:rsidTr="196B91BA">
        <w:tc>
          <w:tcPr>
            <w:tcW w:w="355" w:type="pct"/>
          </w:tcPr>
          <w:p w14:paraId="46143B8A" w14:textId="77777777" w:rsidR="002269BD" w:rsidRPr="00644CCA" w:rsidRDefault="002269BD"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vMerge w:val="restart"/>
          </w:tcPr>
          <w:p w14:paraId="113CED89" w14:textId="77777777" w:rsidR="002269BD" w:rsidRPr="00644CCA" w:rsidRDefault="002269BD" w:rsidP="002269BD">
            <w:pPr>
              <w:jc w:val="both"/>
              <w:rPr>
                <w:rFonts w:ascii="Arial" w:hAnsi="Arial" w:cs="Arial"/>
                <w:lang w:val="en-GB"/>
              </w:rPr>
            </w:pPr>
            <w:r w:rsidRPr="00644CCA">
              <w:rPr>
                <w:rFonts w:ascii="Arial" w:hAnsi="Arial" w:cs="Arial"/>
                <w:lang w:val="en-GB"/>
              </w:rPr>
              <w:t>Industrial design and compliance with industrial standards.</w:t>
            </w:r>
          </w:p>
        </w:tc>
        <w:tc>
          <w:tcPr>
            <w:tcW w:w="3259" w:type="pct"/>
          </w:tcPr>
          <w:p w14:paraId="6971506C" w14:textId="7124CD18" w:rsidR="002269BD" w:rsidRPr="00644CCA" w:rsidRDefault="002269BD" w:rsidP="002269BD">
            <w:pPr>
              <w:rPr>
                <w:rFonts w:ascii="Arial" w:hAnsi="Arial" w:cs="Arial"/>
                <w:lang w:val="en-GB"/>
              </w:rPr>
            </w:pPr>
            <w:r w:rsidRPr="00644CCA">
              <w:rPr>
                <w:rFonts w:ascii="Arial" w:hAnsi="Arial" w:cs="Arial"/>
                <w:lang w:val="en-GB"/>
              </w:rPr>
              <w:t>Operating Manual for EJ575 Electric Trains</w:t>
            </w:r>
          </w:p>
        </w:tc>
      </w:tr>
      <w:tr w:rsidR="002269BD" w:rsidRPr="00F345B8" w14:paraId="0A97E31B" w14:textId="77777777" w:rsidTr="196B91BA">
        <w:tc>
          <w:tcPr>
            <w:tcW w:w="355" w:type="pct"/>
          </w:tcPr>
          <w:p w14:paraId="68FC1CEA" w14:textId="77777777" w:rsidR="002269BD" w:rsidRPr="00644CCA" w:rsidRDefault="002269BD"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vMerge/>
          </w:tcPr>
          <w:p w14:paraId="2AEE1E7E" w14:textId="77777777" w:rsidR="002269BD" w:rsidRPr="00644CCA" w:rsidRDefault="002269BD" w:rsidP="002269BD">
            <w:pPr>
              <w:jc w:val="both"/>
              <w:rPr>
                <w:rFonts w:ascii="Arial" w:hAnsi="Arial" w:cs="Arial"/>
                <w:lang w:val="en-GB"/>
              </w:rPr>
            </w:pPr>
          </w:p>
        </w:tc>
        <w:tc>
          <w:tcPr>
            <w:tcW w:w="3259" w:type="pct"/>
          </w:tcPr>
          <w:p w14:paraId="0C148751" w14:textId="5BC8D3B0" w:rsidR="002269BD" w:rsidRPr="00644CCA" w:rsidRDefault="002269BD" w:rsidP="002269BD">
            <w:pPr>
              <w:jc w:val="both"/>
              <w:rPr>
                <w:rFonts w:ascii="Arial" w:hAnsi="Arial" w:cs="Arial"/>
                <w:lang w:val="en-GB"/>
              </w:rPr>
            </w:pPr>
            <w:r w:rsidRPr="00644CCA">
              <w:rPr>
                <w:rFonts w:ascii="Arial" w:hAnsi="Arial" w:cs="Arial"/>
                <w:lang w:val="en-GB"/>
              </w:rPr>
              <w:t>Maintenance and Repair Manual for the Traction Bogies of Motor Car 211 of the EJ575 Electric Train Lo 2008-14</w:t>
            </w:r>
          </w:p>
        </w:tc>
      </w:tr>
      <w:tr w:rsidR="002269BD" w:rsidRPr="00F345B8" w14:paraId="24A80310" w14:textId="77777777" w:rsidTr="196B91BA">
        <w:tc>
          <w:tcPr>
            <w:tcW w:w="355" w:type="pct"/>
          </w:tcPr>
          <w:p w14:paraId="7FF02A84" w14:textId="77777777" w:rsidR="002269BD" w:rsidRPr="00644CCA" w:rsidRDefault="002269BD"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vMerge/>
          </w:tcPr>
          <w:p w14:paraId="3B9C147F" w14:textId="77777777" w:rsidR="002269BD" w:rsidRPr="00644CCA" w:rsidRDefault="002269BD" w:rsidP="002269BD">
            <w:pPr>
              <w:jc w:val="both"/>
              <w:rPr>
                <w:rFonts w:ascii="Arial" w:hAnsi="Arial" w:cs="Arial"/>
                <w:lang w:val="en-GB"/>
              </w:rPr>
            </w:pPr>
          </w:p>
        </w:tc>
        <w:tc>
          <w:tcPr>
            <w:tcW w:w="3259" w:type="pct"/>
          </w:tcPr>
          <w:p w14:paraId="6DCB206E" w14:textId="0B8EACE4" w:rsidR="002269BD" w:rsidRPr="00644CCA" w:rsidRDefault="002269BD" w:rsidP="002269BD">
            <w:pPr>
              <w:pStyle w:val="Footer"/>
              <w:spacing w:line="276" w:lineRule="auto"/>
              <w:jc w:val="both"/>
              <w:rPr>
                <w:rFonts w:ascii="Arial" w:hAnsi="Arial" w:cs="Arial"/>
                <w:lang w:val="en-GB"/>
              </w:rPr>
            </w:pPr>
            <w:r w:rsidRPr="00644CCA">
              <w:rPr>
                <w:rFonts w:ascii="Arial" w:hAnsi="Arial" w:cs="Arial"/>
                <w:lang w:val="en-GB"/>
              </w:rPr>
              <w:t>Maintenance manual No. 22-189 for the Ø920 wheels with brake discs installed on motor car 211 of the EJ575 electric train;</w:t>
            </w:r>
          </w:p>
        </w:tc>
      </w:tr>
      <w:tr w:rsidR="002269BD" w:rsidRPr="00F345B8" w14:paraId="0EAE5E60" w14:textId="77777777" w:rsidTr="196B91BA">
        <w:tc>
          <w:tcPr>
            <w:tcW w:w="355" w:type="pct"/>
          </w:tcPr>
          <w:p w14:paraId="5C8A5441" w14:textId="77777777" w:rsidR="002269BD" w:rsidRPr="00644CCA" w:rsidRDefault="002269BD"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vMerge/>
          </w:tcPr>
          <w:p w14:paraId="41CF1A7A" w14:textId="77777777" w:rsidR="002269BD" w:rsidRPr="00644CCA" w:rsidRDefault="002269BD" w:rsidP="002269BD">
            <w:pPr>
              <w:jc w:val="both"/>
              <w:rPr>
                <w:rFonts w:ascii="Arial" w:hAnsi="Arial" w:cs="Arial"/>
                <w:lang w:val="en-GB"/>
              </w:rPr>
            </w:pPr>
          </w:p>
        </w:tc>
        <w:tc>
          <w:tcPr>
            <w:tcW w:w="3259" w:type="pct"/>
          </w:tcPr>
          <w:p w14:paraId="4137A47E" w14:textId="2E61797F" w:rsidR="002269BD" w:rsidRPr="00644CCA" w:rsidRDefault="002269BD" w:rsidP="002269BD">
            <w:pPr>
              <w:rPr>
                <w:rFonts w:ascii="Arial" w:hAnsi="Arial" w:cs="Arial"/>
                <w:lang w:val="en-GB"/>
              </w:rPr>
            </w:pPr>
            <w:r w:rsidRPr="00644CCA">
              <w:rPr>
                <w:rFonts w:ascii="Arial" w:hAnsi="Arial" w:cs="Arial"/>
                <w:lang w:val="en-GB"/>
              </w:rPr>
              <w:t>Drawing No. 455.8.117.000.40 of the Ø920 wheel mounted on motor car 211 of electric train EJ575</w:t>
            </w:r>
          </w:p>
        </w:tc>
      </w:tr>
      <w:tr w:rsidR="002269BD" w:rsidRPr="00F345B8" w14:paraId="70710D5A" w14:textId="77777777" w:rsidTr="196B91BA">
        <w:tc>
          <w:tcPr>
            <w:tcW w:w="355" w:type="pct"/>
          </w:tcPr>
          <w:p w14:paraId="00202B00" w14:textId="77777777" w:rsidR="002269BD" w:rsidRPr="00644CCA" w:rsidRDefault="002269BD" w:rsidP="00BE2F9B">
            <w:pPr>
              <w:pStyle w:val="ListParagraph"/>
              <w:numPr>
                <w:ilvl w:val="1"/>
                <w:numId w:val="4"/>
              </w:numPr>
              <w:spacing w:after="0" w:line="240" w:lineRule="auto"/>
              <w:jc w:val="center"/>
              <w:rPr>
                <w:rFonts w:ascii="Arial" w:hAnsi="Arial"/>
                <w:b/>
                <w:color w:val="auto"/>
                <w:sz w:val="20"/>
                <w:szCs w:val="20"/>
                <w:lang w:val="en-GB"/>
              </w:rPr>
            </w:pPr>
          </w:p>
        </w:tc>
        <w:tc>
          <w:tcPr>
            <w:tcW w:w="1386" w:type="pct"/>
          </w:tcPr>
          <w:p w14:paraId="6D1E4330" w14:textId="77777777" w:rsidR="002269BD" w:rsidRPr="00644CCA" w:rsidRDefault="002269BD" w:rsidP="002269BD">
            <w:pPr>
              <w:jc w:val="both"/>
              <w:rPr>
                <w:rFonts w:ascii="Arial" w:hAnsi="Arial" w:cs="Arial"/>
                <w:lang w:val="en-GB"/>
              </w:rPr>
            </w:pPr>
          </w:p>
        </w:tc>
        <w:tc>
          <w:tcPr>
            <w:tcW w:w="3259" w:type="pct"/>
          </w:tcPr>
          <w:p w14:paraId="3D047E60" w14:textId="6C7ED5C6" w:rsidR="002269BD" w:rsidRPr="00644CCA" w:rsidRDefault="002269BD" w:rsidP="002269BD">
            <w:pPr>
              <w:rPr>
                <w:rFonts w:ascii="Arial" w:hAnsi="Arial" w:cs="Arial"/>
                <w:lang w:val="en-GB"/>
              </w:rPr>
            </w:pPr>
            <w:r w:rsidRPr="00644CCA">
              <w:rPr>
                <w:rFonts w:ascii="Arial" w:hAnsi="Arial" w:cs="Arial"/>
                <w:lang w:val="en-GB"/>
              </w:rPr>
              <w:t>Maintenance (service) manual EdP0450m for electric motor MLU 4245 K/6</w:t>
            </w:r>
          </w:p>
        </w:tc>
      </w:tr>
      <w:tr w:rsidR="002269BD" w:rsidRPr="00F345B8" w14:paraId="2E871456" w14:textId="77777777" w:rsidTr="196B91BA">
        <w:tc>
          <w:tcPr>
            <w:tcW w:w="355" w:type="pct"/>
          </w:tcPr>
          <w:p w14:paraId="6C469D7F" w14:textId="77777777" w:rsidR="002269BD" w:rsidRPr="00644CCA" w:rsidRDefault="002269BD"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tcPr>
          <w:p w14:paraId="6C14F936" w14:textId="77777777" w:rsidR="002269BD" w:rsidRPr="00644CCA" w:rsidRDefault="002269BD" w:rsidP="002269BD">
            <w:pPr>
              <w:jc w:val="both"/>
              <w:rPr>
                <w:rFonts w:ascii="Arial" w:hAnsi="Arial" w:cs="Arial"/>
                <w:lang w:val="en-GB"/>
              </w:rPr>
            </w:pPr>
          </w:p>
        </w:tc>
        <w:tc>
          <w:tcPr>
            <w:tcW w:w="3259" w:type="pct"/>
          </w:tcPr>
          <w:p w14:paraId="7BA971FE" w14:textId="58DC088F" w:rsidR="002269BD" w:rsidRPr="00644CCA" w:rsidRDefault="002269BD" w:rsidP="002269BD">
            <w:pPr>
              <w:rPr>
                <w:rFonts w:ascii="Arial" w:hAnsi="Arial" w:cs="Arial"/>
                <w:lang w:val="en-GB"/>
              </w:rPr>
            </w:pPr>
            <w:r w:rsidRPr="00644CCA">
              <w:rPr>
                <w:rFonts w:ascii="Arial" w:hAnsi="Arial" w:cs="Arial"/>
                <w:lang w:val="en-GB"/>
              </w:rPr>
              <w:t>Maintenance manual ZB 1278 for DAKO braking devices on EJ575 electric trains</w:t>
            </w:r>
          </w:p>
        </w:tc>
      </w:tr>
      <w:tr w:rsidR="002269BD" w:rsidRPr="00F345B8" w14:paraId="5D06E627" w14:textId="77777777" w:rsidTr="196B91BA">
        <w:tc>
          <w:tcPr>
            <w:tcW w:w="355" w:type="pct"/>
          </w:tcPr>
          <w:p w14:paraId="30652290" w14:textId="77777777" w:rsidR="002269BD" w:rsidRPr="00644CCA" w:rsidRDefault="002269BD" w:rsidP="00BE2F9B">
            <w:pPr>
              <w:pStyle w:val="ListParagraph"/>
              <w:numPr>
                <w:ilvl w:val="1"/>
                <w:numId w:val="4"/>
              </w:numPr>
              <w:spacing w:after="0" w:line="240" w:lineRule="auto"/>
              <w:jc w:val="center"/>
              <w:rPr>
                <w:rFonts w:ascii="Arial" w:hAnsi="Arial" w:cs="Arial"/>
                <w:b/>
                <w:color w:val="auto"/>
                <w:sz w:val="20"/>
                <w:szCs w:val="20"/>
                <w:lang w:val="en-GB"/>
              </w:rPr>
            </w:pPr>
          </w:p>
        </w:tc>
        <w:tc>
          <w:tcPr>
            <w:tcW w:w="1386" w:type="pct"/>
          </w:tcPr>
          <w:p w14:paraId="32EBAB9B" w14:textId="77777777" w:rsidR="002269BD" w:rsidRPr="00644CCA" w:rsidRDefault="002269BD" w:rsidP="002269BD">
            <w:pPr>
              <w:jc w:val="both"/>
              <w:rPr>
                <w:rFonts w:ascii="Arial" w:hAnsi="Arial" w:cs="Arial"/>
                <w:lang w:val="en-GB"/>
              </w:rPr>
            </w:pPr>
          </w:p>
        </w:tc>
        <w:tc>
          <w:tcPr>
            <w:tcW w:w="3259" w:type="pct"/>
          </w:tcPr>
          <w:p w14:paraId="1623231E" w14:textId="0C414B11" w:rsidR="002269BD" w:rsidRPr="00644CCA" w:rsidRDefault="002269BD" w:rsidP="002269BD">
            <w:pPr>
              <w:rPr>
                <w:rFonts w:ascii="Arial" w:hAnsi="Arial" w:cs="Arial"/>
                <w:lang w:val="en-GB"/>
              </w:rPr>
            </w:pPr>
            <w:r w:rsidRPr="00644CCA">
              <w:rPr>
                <w:rFonts w:ascii="Arial" w:hAnsi="Arial" w:cs="Arial"/>
                <w:lang w:val="en-GB"/>
              </w:rPr>
              <w:t>Instruction manual for the shaping, repair, and maintenance of axles for 1520 mm gauge traction rolling stock T/108</w:t>
            </w:r>
          </w:p>
        </w:tc>
      </w:tr>
    </w:tbl>
    <w:p w14:paraId="7175ED66" w14:textId="77777777" w:rsidR="00053390" w:rsidRPr="00644CCA" w:rsidRDefault="00053390" w:rsidP="008061F2">
      <w:pPr>
        <w:spacing w:after="0"/>
        <w:jc w:val="both"/>
        <w:rPr>
          <w:rFonts w:ascii="Arial" w:hAnsi="Arial" w:cs="Arial"/>
          <w:b/>
          <w:bCs/>
          <w:sz w:val="20"/>
          <w:szCs w:val="20"/>
          <w:lang w:val="en-GB"/>
        </w:rPr>
      </w:pPr>
    </w:p>
    <w:p w14:paraId="74FDC8F9" w14:textId="0BCD6E28" w:rsidR="00824D32" w:rsidRPr="00644CCA" w:rsidRDefault="499EEE7A" w:rsidP="00BE2F9B">
      <w:pPr>
        <w:keepNext/>
        <w:keepLines/>
        <w:numPr>
          <w:ilvl w:val="0"/>
          <w:numId w:val="3"/>
        </w:numPr>
        <w:pBdr>
          <w:top w:val="single" w:sz="8" w:space="1" w:color="auto"/>
          <w:bottom w:val="single" w:sz="8" w:space="1" w:color="auto"/>
        </w:pBdr>
        <w:tabs>
          <w:tab w:val="left" w:pos="284"/>
        </w:tabs>
        <w:spacing w:after="0"/>
        <w:ind w:hanging="720"/>
        <w:jc w:val="both"/>
        <w:outlineLvl w:val="1"/>
        <w:rPr>
          <w:rFonts w:ascii="Arial" w:hAnsi="Arial" w:cs="Arial"/>
          <w:b/>
          <w:bCs/>
          <w:sz w:val="20"/>
          <w:szCs w:val="20"/>
          <w:lang w:val="en-GB"/>
        </w:rPr>
      </w:pPr>
      <w:r w:rsidRPr="00644CCA">
        <w:rPr>
          <w:rFonts w:ascii="Arial" w:hAnsi="Arial" w:cs="Arial"/>
          <w:b/>
          <w:bCs/>
          <w:sz w:val="20"/>
          <w:szCs w:val="20"/>
          <w:lang w:val="en-GB"/>
        </w:rPr>
        <w:t xml:space="preserve">DESCRIPTION OF THE </w:t>
      </w:r>
      <w:r w:rsidR="61DC9B30" w:rsidRPr="00644CCA">
        <w:rPr>
          <w:rFonts w:ascii="Arial" w:hAnsi="Arial" w:cs="Arial"/>
          <w:b/>
          <w:bCs/>
          <w:sz w:val="20"/>
          <w:szCs w:val="20"/>
          <w:lang w:val="en-GB"/>
        </w:rPr>
        <w:t>PURCHASE OBJECT</w:t>
      </w:r>
    </w:p>
    <w:p w14:paraId="5A36AC63" w14:textId="21049598" w:rsidR="003A6AF7" w:rsidRPr="00644CCA"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 xml:space="preserve">New original or equivalent parts must be used to perform the services, and their characteristics (technical parameters, service life, and quality) must comply with </w:t>
      </w:r>
      <w:r w:rsidR="00D20DFC" w:rsidRPr="00644CCA">
        <w:rPr>
          <w:rFonts w:ascii="Arial" w:hAnsi="Arial" w:cs="Arial"/>
          <w:color w:val="000000" w:themeColor="text1"/>
          <w:sz w:val="20"/>
          <w:szCs w:val="20"/>
          <w:lang w:val="en-GB"/>
        </w:rPr>
        <w:t>the technical requirements specified in items</w:t>
      </w:r>
      <w:r w:rsidR="0009667A" w:rsidRPr="00644CCA">
        <w:rPr>
          <w:rFonts w:ascii="Arial" w:hAnsi="Arial" w:cs="Arial"/>
          <w:color w:val="000000" w:themeColor="text1"/>
          <w:sz w:val="20"/>
          <w:szCs w:val="20"/>
          <w:lang w:val="en-GB"/>
        </w:rPr>
        <w:t xml:space="preserve"> 3.</w:t>
      </w:r>
      <w:r w:rsidR="000644DA" w:rsidRPr="00644CCA">
        <w:rPr>
          <w:rFonts w:ascii="Arial" w:hAnsi="Arial" w:cs="Arial"/>
          <w:color w:val="000000" w:themeColor="text1"/>
          <w:sz w:val="20"/>
          <w:szCs w:val="20"/>
          <w:lang w:val="en-GB"/>
        </w:rPr>
        <w:t>10–3.16 and</w:t>
      </w:r>
      <w:r w:rsidR="00E97D61" w:rsidRPr="00644CCA">
        <w:rPr>
          <w:rFonts w:ascii="Arial" w:hAnsi="Arial" w:cs="Arial"/>
          <w:color w:val="000000" w:themeColor="text1"/>
          <w:sz w:val="20"/>
          <w:szCs w:val="20"/>
          <w:lang w:val="en-GB"/>
        </w:rPr>
        <w:t xml:space="preserve"> 3.</w:t>
      </w:r>
      <w:r w:rsidR="005F6C8D" w:rsidRPr="00644CCA">
        <w:rPr>
          <w:rFonts w:ascii="Arial" w:hAnsi="Arial" w:cs="Arial"/>
          <w:color w:val="000000" w:themeColor="text1"/>
          <w:sz w:val="20"/>
          <w:szCs w:val="20"/>
          <w:lang w:val="en-GB"/>
        </w:rPr>
        <w:t>28–3.34</w:t>
      </w:r>
      <w:r w:rsidRPr="00644CCA">
        <w:rPr>
          <w:rFonts w:ascii="Arial" w:hAnsi="Arial" w:cs="Arial"/>
          <w:color w:val="000000" w:themeColor="text1"/>
          <w:sz w:val="20"/>
          <w:szCs w:val="20"/>
          <w:lang w:val="en-GB"/>
        </w:rPr>
        <w:t xml:space="preserve">. All rubber parts must have been manufactured no earlier than 12 months ago;   </w:t>
      </w:r>
    </w:p>
    <w:p w14:paraId="587F524F" w14:textId="7EE2C76E" w:rsidR="005D161C" w:rsidRPr="00644CCA" w:rsidRDefault="005D161C" w:rsidP="00BE2F9B">
      <w:pPr>
        <w:pStyle w:val="ListParagraph"/>
        <w:numPr>
          <w:ilvl w:val="1"/>
          <w:numId w:val="5"/>
        </w:numPr>
        <w:tabs>
          <w:tab w:val="left" w:pos="567"/>
        </w:tabs>
        <w:spacing w:before="120" w:after="0"/>
        <w:jc w:val="both"/>
        <w:rPr>
          <w:rFonts w:ascii="Arial" w:hAnsi="Arial" w:cs="Arial"/>
          <w:color w:val="auto"/>
          <w:sz w:val="20"/>
          <w:szCs w:val="20"/>
          <w:lang w:val="en-GB"/>
        </w:rPr>
      </w:pPr>
      <w:r w:rsidRPr="00644CCA">
        <w:rPr>
          <w:rFonts w:ascii="Arial" w:hAnsi="Arial" w:cs="Arial"/>
          <w:color w:val="auto"/>
          <w:sz w:val="20"/>
          <w:szCs w:val="20"/>
          <w:lang w:val="en-GB"/>
        </w:rPr>
        <w:t xml:space="preserve">When inspecting the axles of the </w:t>
      </w:r>
      <w:r w:rsidR="00C87DA0">
        <w:rPr>
          <w:rFonts w:ascii="Arial" w:hAnsi="Arial" w:cs="Arial"/>
          <w:color w:val="auto"/>
          <w:sz w:val="20"/>
          <w:szCs w:val="20"/>
          <w:lang w:val="en-GB"/>
        </w:rPr>
        <w:t>bogies</w:t>
      </w:r>
      <w:r w:rsidRPr="00644CCA">
        <w:rPr>
          <w:rFonts w:ascii="Arial" w:hAnsi="Arial" w:cs="Arial"/>
          <w:color w:val="auto"/>
          <w:sz w:val="20"/>
          <w:szCs w:val="20"/>
          <w:lang w:val="en-GB"/>
        </w:rPr>
        <w:t xml:space="preserve"> without replacing components, </w:t>
      </w:r>
      <w:r w:rsidR="001C66AD" w:rsidRPr="00644CCA">
        <w:rPr>
          <w:rFonts w:ascii="Arial" w:hAnsi="Arial" w:cs="Arial"/>
          <w:color w:val="auto"/>
          <w:sz w:val="20"/>
          <w:szCs w:val="20"/>
          <w:lang w:val="en-GB"/>
        </w:rPr>
        <w:t>a</w:t>
      </w:r>
      <w:r w:rsidRPr="00644CCA">
        <w:rPr>
          <w:rFonts w:ascii="Arial" w:hAnsi="Arial" w:cs="Arial"/>
          <w:color w:val="auto"/>
          <w:sz w:val="20"/>
          <w:szCs w:val="20"/>
          <w:lang w:val="en-GB"/>
        </w:rPr>
        <w:t xml:space="preserve"> comprehensive (factory) </w:t>
      </w:r>
      <w:r w:rsidR="001C66AD" w:rsidRPr="00644CCA">
        <w:rPr>
          <w:rFonts w:ascii="Arial" w:hAnsi="Arial" w:cs="Arial"/>
          <w:color w:val="auto"/>
          <w:sz w:val="20"/>
          <w:szCs w:val="20"/>
          <w:lang w:val="en-GB"/>
        </w:rPr>
        <w:t>inspection</w:t>
      </w:r>
      <w:r w:rsidRPr="00644CCA">
        <w:rPr>
          <w:rFonts w:ascii="Arial" w:hAnsi="Arial" w:cs="Arial"/>
          <w:color w:val="auto"/>
          <w:sz w:val="20"/>
          <w:szCs w:val="20"/>
          <w:lang w:val="en-GB"/>
        </w:rPr>
        <w:t xml:space="preserve"> of the axle box bearings shall be performed;</w:t>
      </w:r>
    </w:p>
    <w:p w14:paraId="160090CE" w14:textId="1C1ED7F8" w:rsidR="003A6AF7" w:rsidRPr="00644CCA"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 xml:space="preserve">During the performance of the Services, no modernization of the objects being repaired may be carried out without the </w:t>
      </w:r>
      <w:r w:rsidR="00F24B4E">
        <w:rPr>
          <w:rFonts w:ascii="Arial" w:hAnsi="Arial" w:cs="Arial"/>
          <w:color w:val="000000" w:themeColor="text1"/>
          <w:sz w:val="20"/>
          <w:szCs w:val="20"/>
          <w:lang w:val="en-GB"/>
        </w:rPr>
        <w:t>Customer</w:t>
      </w:r>
      <w:r w:rsidRPr="00644CCA">
        <w:rPr>
          <w:rFonts w:ascii="Arial" w:hAnsi="Arial" w:cs="Arial"/>
          <w:color w:val="000000" w:themeColor="text1"/>
          <w:sz w:val="20"/>
          <w:szCs w:val="20"/>
          <w:lang w:val="en-GB"/>
        </w:rPr>
        <w:t>’s approval;</w:t>
      </w:r>
    </w:p>
    <w:p w14:paraId="12F05EC1" w14:textId="78E3D2F1" w:rsidR="00E5565F" w:rsidRPr="00644CCA"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 xml:space="preserve">If equivalent parts and assemblies are used to perform the services, </w:t>
      </w:r>
      <w:r w:rsidR="005F59CB" w:rsidRPr="00644CCA">
        <w:rPr>
          <w:rFonts w:ascii="Arial" w:hAnsi="Arial" w:cs="Arial"/>
          <w:color w:val="000000" w:themeColor="text1"/>
          <w:sz w:val="20"/>
          <w:szCs w:val="20"/>
          <w:lang w:val="en-GB"/>
        </w:rPr>
        <w:t xml:space="preserve">the Service Provider </w:t>
      </w:r>
      <w:r w:rsidRPr="00644CCA">
        <w:rPr>
          <w:rFonts w:ascii="Arial" w:hAnsi="Arial" w:cs="Arial"/>
          <w:color w:val="000000" w:themeColor="text1"/>
          <w:sz w:val="20"/>
          <w:szCs w:val="20"/>
          <w:lang w:val="en-GB"/>
        </w:rPr>
        <w:t>must coordinate this with the Customer and submit supporting documents, as well as written confirmation from the manufacturer of the EJ575 electric trains or the equipment</w:t>
      </w:r>
      <w:r w:rsidR="00414411" w:rsidRPr="00644CCA">
        <w:rPr>
          <w:rFonts w:ascii="Arial" w:hAnsi="Arial" w:cs="Arial"/>
          <w:color w:val="000000" w:themeColor="text1"/>
          <w:sz w:val="20"/>
          <w:szCs w:val="20"/>
          <w:lang w:val="en-GB"/>
        </w:rPr>
        <w:t xml:space="preserve"> </w:t>
      </w:r>
      <w:r w:rsidRPr="00644CCA">
        <w:rPr>
          <w:rFonts w:ascii="Arial" w:hAnsi="Arial" w:cs="Arial"/>
          <w:color w:val="000000" w:themeColor="text1"/>
          <w:sz w:val="20"/>
          <w:szCs w:val="20"/>
          <w:lang w:val="en-GB"/>
        </w:rPr>
        <w:t>that the proposed equivalent goods meet the technical manufacturing requirements and are suitable for their repair;</w:t>
      </w:r>
    </w:p>
    <w:p w14:paraId="78FC67D4" w14:textId="0E5C39B5" w:rsidR="00DE4A49" w:rsidRPr="00644CCA"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 xml:space="preserve"> </w:t>
      </w:r>
      <w:r w:rsidR="00C01E10" w:rsidRPr="00C01E10">
        <w:rPr>
          <w:rFonts w:ascii="Arial" w:hAnsi="Arial" w:cs="Arial"/>
          <w:color w:val="000000" w:themeColor="text1"/>
          <w:sz w:val="20"/>
          <w:szCs w:val="20"/>
          <w:lang w:val="en-GB"/>
        </w:rPr>
        <w:t>The Service Provider must agree with the Customer on the price of any additional work or parts identified during the provision of the Services by submitting a cost estimate/proposal for such additional work or parts (Special Terms and Conditions of the Contract, Clause 5.4).</w:t>
      </w:r>
    </w:p>
    <w:p w14:paraId="2EBFE4B6" w14:textId="02868EE5" w:rsidR="003A6AF7" w:rsidRPr="00644CCA" w:rsidRDefault="4DB02576"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The Customer shall decide on the feasibility of performing additional repair services based on the conclusions of the equipment condition assessment provided by</w:t>
      </w:r>
      <w:r w:rsidR="005F59CB" w:rsidRPr="00644CCA">
        <w:rPr>
          <w:rFonts w:ascii="Arial" w:hAnsi="Arial" w:cs="Arial"/>
          <w:color w:val="000000" w:themeColor="text1"/>
          <w:sz w:val="20"/>
          <w:szCs w:val="20"/>
          <w:lang w:val="en-GB"/>
        </w:rPr>
        <w:t xml:space="preserve"> the Service Provider</w:t>
      </w:r>
      <w:r w:rsidR="038CCDE2" w:rsidRPr="00644CCA">
        <w:rPr>
          <w:rFonts w:ascii="Arial" w:hAnsi="Arial" w:cs="Arial"/>
          <w:color w:val="000000" w:themeColor="text1"/>
          <w:sz w:val="20"/>
          <w:szCs w:val="20"/>
          <w:lang w:val="en-GB"/>
        </w:rPr>
        <w:t>.</w:t>
      </w:r>
    </w:p>
    <w:p w14:paraId="12B5E499" w14:textId="7AE4D3C6" w:rsidR="003A6AF7" w:rsidRPr="00644CCA" w:rsidRDefault="005F59CB"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 xml:space="preserve">The Service Provider </w:t>
      </w:r>
      <w:r w:rsidR="003A6AF7" w:rsidRPr="00644CCA">
        <w:rPr>
          <w:rFonts w:ascii="Arial" w:hAnsi="Arial" w:cs="Arial"/>
          <w:color w:val="000000" w:themeColor="text1"/>
          <w:sz w:val="20"/>
          <w:szCs w:val="20"/>
          <w:lang w:val="en-GB"/>
        </w:rPr>
        <w:t>shall organize and carry out, at its own expense and using its own resources</w:t>
      </w:r>
      <w:r w:rsidR="005477EE" w:rsidRPr="00644CCA">
        <w:rPr>
          <w:rFonts w:ascii="Arial" w:hAnsi="Arial" w:cs="Arial"/>
          <w:color w:val="000000" w:themeColor="text1"/>
          <w:sz w:val="20"/>
          <w:szCs w:val="20"/>
          <w:lang w:val="en-GB"/>
        </w:rPr>
        <w:t xml:space="preserve">, </w:t>
      </w:r>
      <w:r w:rsidR="003A6AF7" w:rsidRPr="00644CCA">
        <w:rPr>
          <w:rFonts w:ascii="Arial" w:hAnsi="Arial" w:cs="Arial"/>
          <w:color w:val="000000" w:themeColor="text1"/>
          <w:sz w:val="20"/>
          <w:szCs w:val="20"/>
          <w:lang w:val="en-GB"/>
        </w:rPr>
        <w:t xml:space="preserve">the transportation of the EJ575 electric train bogies to and from the repair facility (including packaging, loading, securing, etc.) to the Customer’s location (address: </w:t>
      </w:r>
      <w:proofErr w:type="spellStart"/>
      <w:r w:rsidR="003A6AF7" w:rsidRPr="00644CCA">
        <w:rPr>
          <w:rFonts w:ascii="Arial" w:hAnsi="Arial" w:cs="Arial"/>
          <w:color w:val="000000" w:themeColor="text1"/>
          <w:sz w:val="20"/>
          <w:szCs w:val="20"/>
          <w:lang w:val="en-GB"/>
        </w:rPr>
        <w:t>Pramonės</w:t>
      </w:r>
      <w:proofErr w:type="spellEnd"/>
      <w:r w:rsidR="003A6AF7" w:rsidRPr="00644CCA">
        <w:rPr>
          <w:rFonts w:ascii="Arial" w:hAnsi="Arial" w:cs="Arial"/>
          <w:color w:val="000000" w:themeColor="text1"/>
          <w:sz w:val="20"/>
          <w:szCs w:val="20"/>
          <w:lang w:val="en-GB"/>
        </w:rPr>
        <w:t xml:space="preserve"> </w:t>
      </w:r>
      <w:r w:rsidR="00C87DA0">
        <w:rPr>
          <w:rFonts w:ascii="Arial" w:hAnsi="Arial" w:cs="Arial"/>
          <w:color w:val="000000" w:themeColor="text1"/>
          <w:sz w:val="20"/>
          <w:szCs w:val="20"/>
          <w:lang w:val="en-GB"/>
        </w:rPr>
        <w:t>st</w:t>
      </w:r>
      <w:r w:rsidR="003A6AF7" w:rsidRPr="00644CCA">
        <w:rPr>
          <w:rFonts w:ascii="Arial" w:hAnsi="Arial" w:cs="Arial"/>
          <w:color w:val="000000" w:themeColor="text1"/>
          <w:sz w:val="20"/>
          <w:szCs w:val="20"/>
          <w:lang w:val="en-GB"/>
        </w:rPr>
        <w:t>. 78, Vilnius) as well as their preparation</w:t>
      </w:r>
      <w:r w:rsidR="005477EE" w:rsidRPr="00644CCA">
        <w:rPr>
          <w:rFonts w:ascii="Arial" w:hAnsi="Arial" w:cs="Arial"/>
          <w:color w:val="000000" w:themeColor="text1"/>
          <w:sz w:val="20"/>
          <w:szCs w:val="20"/>
          <w:lang w:val="en-GB"/>
        </w:rPr>
        <w:t>.</w:t>
      </w:r>
    </w:p>
    <w:p w14:paraId="12045C51" w14:textId="77777777" w:rsidR="000F0BC5" w:rsidRPr="00644CCA"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 xml:space="preserve">Repair services for the </w:t>
      </w:r>
      <w:r w:rsidR="00421698" w:rsidRPr="00644CCA">
        <w:rPr>
          <w:rFonts w:ascii="Arial" w:hAnsi="Arial" w:cs="Arial"/>
          <w:color w:val="000000" w:themeColor="text1"/>
          <w:sz w:val="20"/>
          <w:szCs w:val="20"/>
          <w:lang w:val="en-GB"/>
        </w:rPr>
        <w:t xml:space="preserve">traction </w:t>
      </w:r>
      <w:r w:rsidRPr="00644CCA">
        <w:rPr>
          <w:rFonts w:ascii="Arial" w:hAnsi="Arial" w:cs="Arial"/>
          <w:color w:val="000000" w:themeColor="text1"/>
          <w:sz w:val="20"/>
          <w:szCs w:val="20"/>
          <w:lang w:val="en-GB"/>
        </w:rPr>
        <w:t xml:space="preserve">bogies of the EJ575 electric train may be performed by their manufacturer or by companies certified (accredited, licensed, or authorized) by the manufacturer for the repair of </w:t>
      </w:r>
      <w:r w:rsidRPr="00644CCA">
        <w:rPr>
          <w:rFonts w:ascii="Arial" w:hAnsi="Arial" w:cs="Arial"/>
          <w:color w:val="000000" w:themeColor="text1"/>
          <w:sz w:val="20"/>
          <w:szCs w:val="20"/>
          <w:lang w:val="en-GB"/>
        </w:rPr>
        <w:lastRenderedPageBreak/>
        <w:t>such equipment, or by companies certified (certified, licensed) for such work and the repair of similar equipment</w:t>
      </w:r>
      <w:r w:rsidR="005477EE" w:rsidRPr="00644CCA">
        <w:rPr>
          <w:rFonts w:ascii="Arial" w:hAnsi="Arial" w:cs="Arial"/>
          <w:color w:val="000000" w:themeColor="text1"/>
          <w:sz w:val="20"/>
          <w:szCs w:val="20"/>
          <w:lang w:val="en-GB"/>
        </w:rPr>
        <w:t>.</w:t>
      </w:r>
    </w:p>
    <w:p w14:paraId="4B2616D2" w14:textId="58C08A97" w:rsidR="001C1477" w:rsidRPr="00644CCA" w:rsidRDefault="005D70F3" w:rsidP="00BE2F9B">
      <w:pPr>
        <w:pStyle w:val="ListParagraph"/>
        <w:numPr>
          <w:ilvl w:val="1"/>
          <w:numId w:val="5"/>
        </w:numPr>
        <w:tabs>
          <w:tab w:val="left" w:pos="567"/>
        </w:tabs>
        <w:spacing w:before="120" w:after="0"/>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The Service Provider must provide a 24-month warranty period for the Services provided, calculated from the date of commencement of operation of the repaired bogies; however, for individual</w:t>
      </w:r>
      <w:r w:rsidR="00066129" w:rsidRPr="00644CCA">
        <w:rPr>
          <w:lang w:val="en-GB"/>
        </w:rPr>
        <w:br/>
      </w:r>
      <w:r w:rsidRPr="00644CCA">
        <w:rPr>
          <w:rFonts w:ascii="Arial" w:hAnsi="Arial" w:cs="Arial"/>
          <w:color w:val="000000" w:themeColor="text1"/>
          <w:sz w:val="20"/>
          <w:szCs w:val="20"/>
          <w:lang w:val="en-GB"/>
        </w:rPr>
        <w:t xml:space="preserve">components of the repaired </w:t>
      </w:r>
      <w:r w:rsidR="00C87DA0">
        <w:rPr>
          <w:rFonts w:ascii="Arial" w:hAnsi="Arial" w:cs="Arial"/>
          <w:color w:val="000000" w:themeColor="text1"/>
          <w:sz w:val="20"/>
          <w:szCs w:val="20"/>
          <w:lang w:val="en-GB"/>
        </w:rPr>
        <w:t>bogies</w:t>
      </w:r>
      <w:r w:rsidRPr="00644CCA">
        <w:rPr>
          <w:rFonts w:ascii="Arial" w:hAnsi="Arial" w:cs="Arial"/>
          <w:color w:val="000000" w:themeColor="text1"/>
          <w:sz w:val="20"/>
          <w:szCs w:val="20"/>
          <w:lang w:val="en-GB"/>
        </w:rPr>
        <w:t xml:space="preserve">: </w:t>
      </w:r>
    </w:p>
    <w:p w14:paraId="61BD96B3" w14:textId="7100EA36" w:rsidR="00C40FDD" w:rsidRPr="00644CCA" w:rsidRDefault="00CB69E8" w:rsidP="00BE2F9B">
      <w:pPr>
        <w:pStyle w:val="ListParagraph"/>
        <w:numPr>
          <w:ilvl w:val="0"/>
          <w:numId w:val="6"/>
        </w:numPr>
        <w:tabs>
          <w:tab w:val="left" w:pos="567"/>
        </w:tabs>
        <w:spacing w:before="120" w:after="0"/>
        <w:ind w:hanging="153"/>
        <w:jc w:val="both"/>
        <w:rPr>
          <w:rFonts w:ascii="Arial" w:hAnsi="Arial" w:cs="Arial"/>
          <w:color w:val="000000" w:themeColor="text1"/>
          <w:sz w:val="20"/>
          <w:szCs w:val="20"/>
          <w:lang w:val="en-GB"/>
        </w:rPr>
      </w:pPr>
      <w:r w:rsidRPr="00644CCA">
        <w:rPr>
          <w:rFonts w:ascii="Arial" w:hAnsi="Arial" w:cs="Arial"/>
          <w:color w:val="000000" w:themeColor="text1"/>
          <w:sz w:val="20"/>
          <w:szCs w:val="20"/>
          <w:lang w:val="en-GB"/>
        </w:rPr>
        <w:t>the strength of the axle element connections—not less than</w:t>
      </w:r>
      <w:r w:rsidR="67CF6223" w:rsidRPr="00644CCA">
        <w:rPr>
          <w:rFonts w:ascii="Arial" w:hAnsi="Arial" w:cs="Arial"/>
          <w:color w:val="000000" w:themeColor="text1"/>
          <w:sz w:val="20"/>
          <w:szCs w:val="20"/>
          <w:lang w:val="en-GB"/>
        </w:rPr>
        <w:t xml:space="preserve"> 24 months </w:t>
      </w:r>
      <w:r w:rsidRPr="00644CCA">
        <w:rPr>
          <w:rFonts w:ascii="Arial" w:hAnsi="Arial" w:cs="Arial"/>
          <w:color w:val="000000" w:themeColor="text1"/>
          <w:sz w:val="20"/>
          <w:szCs w:val="20"/>
          <w:lang w:val="en-GB"/>
        </w:rPr>
        <w:t>until re-pressing, replacement of axle elements, or a displacement test;</w:t>
      </w:r>
    </w:p>
    <w:p w14:paraId="0DC30B44" w14:textId="2CF305F0" w:rsidR="00CB69E8" w:rsidRPr="00644CCA" w:rsidRDefault="62F9AF0A"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en-GB"/>
        </w:rPr>
      </w:pPr>
      <w:r w:rsidRPr="00644CCA">
        <w:rPr>
          <w:rFonts w:ascii="Arial" w:hAnsi="Arial" w:cs="Arial"/>
          <w:color w:val="000000" w:themeColor="text1"/>
          <w:sz w:val="20"/>
          <w:szCs w:val="20"/>
          <w:lang w:val="en-GB"/>
        </w:rPr>
        <w:t>axles – not less than</w:t>
      </w:r>
      <w:r w:rsidR="4FB553C1" w:rsidRPr="00644CCA">
        <w:rPr>
          <w:rFonts w:ascii="Arial" w:hAnsi="Arial" w:cs="Arial"/>
          <w:color w:val="000000" w:themeColor="text1"/>
          <w:sz w:val="20"/>
          <w:szCs w:val="20"/>
          <w:lang w:val="en-GB"/>
        </w:rPr>
        <w:t xml:space="preserve"> 24 months</w:t>
      </w:r>
      <w:r w:rsidRPr="00644CCA">
        <w:rPr>
          <w:rFonts w:ascii="Arial" w:hAnsi="Arial" w:cs="Arial"/>
          <w:color w:val="000000" w:themeColor="text1"/>
          <w:sz w:val="20"/>
          <w:szCs w:val="20"/>
          <w:lang w:val="en-GB"/>
        </w:rPr>
        <w:t>;</w:t>
      </w:r>
    </w:p>
    <w:p w14:paraId="6E4F615F" w14:textId="62CE34AF" w:rsidR="00340DDD" w:rsidRPr="00644CCA" w:rsidRDefault="00594121"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en-GB"/>
        </w:rPr>
      </w:pPr>
      <w:r w:rsidRPr="00644CCA">
        <w:rPr>
          <w:rFonts w:ascii="Arial" w:hAnsi="Arial" w:cs="Arial"/>
          <w:color w:val="000000" w:themeColor="text1"/>
          <w:sz w:val="20"/>
          <w:szCs w:val="20"/>
          <w:lang w:val="en-GB"/>
        </w:rPr>
        <w:t>for axle end pieces – until replacement of the axle elements;</w:t>
      </w:r>
    </w:p>
    <w:p w14:paraId="3727C199" w14:textId="65596A51" w:rsidR="001C1477" w:rsidRPr="00644CCA" w:rsidRDefault="60CB9B51"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en-GB"/>
        </w:rPr>
      </w:pPr>
      <w:r w:rsidRPr="00644CCA">
        <w:rPr>
          <w:rFonts w:ascii="Arial" w:hAnsi="Arial" w:cs="Arial"/>
          <w:color w:val="000000" w:themeColor="text1"/>
          <w:sz w:val="20"/>
          <w:szCs w:val="20"/>
          <w:lang w:val="en-GB"/>
        </w:rPr>
        <w:t>axles for new wheels, based on material quality, for the entire service life until wear</w:t>
      </w:r>
      <w:r w:rsidR="00217D0E" w:rsidRPr="00644CCA">
        <w:rPr>
          <w:rFonts w:ascii="Arial" w:hAnsi="Arial" w:cs="Arial"/>
          <w:color w:val="000000" w:themeColor="text1"/>
          <w:sz w:val="20"/>
          <w:szCs w:val="20"/>
          <w:lang w:val="en-GB"/>
        </w:rPr>
        <w:t>;</w:t>
      </w:r>
    </w:p>
    <w:p w14:paraId="60E58475" w14:textId="3610A21B" w:rsidR="00C36976" w:rsidRPr="00644CCA" w:rsidRDefault="2ACA842F"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en-GB"/>
        </w:rPr>
      </w:pPr>
      <w:r w:rsidRPr="00644CCA">
        <w:rPr>
          <w:rFonts w:ascii="Arial" w:hAnsi="Arial" w:cs="Arial"/>
          <w:color w:val="000000" w:themeColor="text1"/>
          <w:sz w:val="20"/>
          <w:szCs w:val="20"/>
          <w:lang w:val="en-GB"/>
        </w:rPr>
        <w:t>for new springs, axle boxes, and the housing of the traction reducer on bogies—up to</w:t>
      </w:r>
      <w:r w:rsidR="0B251A6A" w:rsidRPr="00644CCA">
        <w:rPr>
          <w:rFonts w:ascii="Arial" w:hAnsi="Arial" w:cs="Arial"/>
          <w:color w:val="000000" w:themeColor="text1"/>
          <w:sz w:val="20"/>
          <w:szCs w:val="20"/>
          <w:lang w:val="en-GB"/>
        </w:rPr>
        <w:t xml:space="preserve"> 24 months.</w:t>
      </w:r>
    </w:p>
    <w:p w14:paraId="38AE6F06" w14:textId="1FAE546A" w:rsidR="00447187" w:rsidRPr="00644CCA" w:rsidRDefault="4CE9DAE7" w:rsidP="00BE2F9B">
      <w:pPr>
        <w:keepNext/>
        <w:keepLines/>
        <w:numPr>
          <w:ilvl w:val="0"/>
          <w:numId w:val="3"/>
        </w:numPr>
        <w:pBdr>
          <w:top w:val="single" w:sz="8" w:space="1" w:color="auto"/>
          <w:bottom w:val="single" w:sz="8" w:space="1" w:color="auto"/>
        </w:pBdr>
        <w:tabs>
          <w:tab w:val="left" w:pos="284"/>
        </w:tabs>
        <w:spacing w:after="0"/>
        <w:ind w:hanging="502"/>
        <w:jc w:val="both"/>
        <w:outlineLvl w:val="1"/>
        <w:rPr>
          <w:rFonts w:ascii="Arial" w:hAnsi="Arial" w:cs="Arial"/>
          <w:b/>
          <w:bCs/>
          <w:sz w:val="20"/>
          <w:szCs w:val="20"/>
          <w:lang w:val="en-GB"/>
        </w:rPr>
      </w:pPr>
      <w:r w:rsidRPr="00644CCA">
        <w:rPr>
          <w:rFonts w:ascii="Arial" w:hAnsi="Arial" w:cs="Arial"/>
          <w:b/>
          <w:bCs/>
          <w:sz w:val="20"/>
          <w:szCs w:val="20"/>
          <w:lang w:val="en-GB"/>
        </w:rPr>
        <w:t xml:space="preserve">DOCUMENTS TO BE PROVIDED DURING THE PERFORMANCE OF THE CONTRACT </w:t>
      </w:r>
    </w:p>
    <w:tbl>
      <w:tblPr>
        <w:tblStyle w:val="TableGrid"/>
        <w:tblW w:w="9781" w:type="dxa"/>
        <w:tblInd w:w="-147" w:type="dxa"/>
        <w:tblLayout w:type="fixed"/>
        <w:tblLook w:val="04A0" w:firstRow="1" w:lastRow="0" w:firstColumn="1" w:lastColumn="0" w:noHBand="0" w:noVBand="1"/>
      </w:tblPr>
      <w:tblGrid>
        <w:gridCol w:w="993"/>
        <w:gridCol w:w="2835"/>
        <w:gridCol w:w="4155"/>
        <w:gridCol w:w="1798"/>
      </w:tblGrid>
      <w:tr w:rsidR="00862FB4" w:rsidRPr="00F345B8" w14:paraId="456DBB21" w14:textId="77777777" w:rsidTr="000929F2">
        <w:tc>
          <w:tcPr>
            <w:tcW w:w="993" w:type="dxa"/>
          </w:tcPr>
          <w:p w14:paraId="6D65FA99" w14:textId="4F03EA96" w:rsidR="00862FB4" w:rsidRPr="00644CCA" w:rsidRDefault="00DD5269" w:rsidP="000929F2">
            <w:pPr>
              <w:ind w:left="-32" w:firstLine="32"/>
              <w:jc w:val="center"/>
              <w:rPr>
                <w:rFonts w:ascii="Arial" w:hAnsi="Arial" w:cs="Arial"/>
                <w:b/>
                <w:bCs/>
                <w:sz w:val="20"/>
                <w:szCs w:val="20"/>
                <w:lang w:val="en-GB"/>
              </w:rPr>
            </w:pPr>
            <w:r w:rsidRPr="00644CCA">
              <w:rPr>
                <w:rFonts w:ascii="Arial" w:hAnsi="Arial" w:cs="Arial"/>
                <w:b/>
                <w:bCs/>
                <w:sz w:val="20"/>
                <w:szCs w:val="20"/>
                <w:lang w:val="en-GB"/>
              </w:rPr>
              <w:t>No.</w:t>
            </w:r>
          </w:p>
        </w:tc>
        <w:tc>
          <w:tcPr>
            <w:tcW w:w="2835" w:type="dxa"/>
          </w:tcPr>
          <w:p w14:paraId="0FFF2053" w14:textId="0866DE2C" w:rsidR="00862FB4" w:rsidRPr="00644CCA" w:rsidRDefault="00862FB4" w:rsidP="0040788C">
            <w:pPr>
              <w:jc w:val="both"/>
              <w:rPr>
                <w:rFonts w:ascii="Arial" w:hAnsi="Arial" w:cs="Arial"/>
                <w:b/>
                <w:bCs/>
                <w:sz w:val="20"/>
                <w:szCs w:val="20"/>
                <w:lang w:val="en-GB"/>
              </w:rPr>
            </w:pPr>
            <w:r w:rsidRPr="00644CCA">
              <w:rPr>
                <w:rFonts w:ascii="Arial" w:hAnsi="Arial" w:cs="Arial"/>
                <w:b/>
                <w:bCs/>
                <w:sz w:val="20"/>
                <w:szCs w:val="20"/>
                <w:lang w:val="en-GB"/>
              </w:rPr>
              <w:t>Title</w:t>
            </w:r>
          </w:p>
        </w:tc>
        <w:tc>
          <w:tcPr>
            <w:tcW w:w="4155" w:type="dxa"/>
          </w:tcPr>
          <w:p w14:paraId="4987C67A" w14:textId="77777777" w:rsidR="00862FB4" w:rsidRPr="00644CCA" w:rsidRDefault="00862FB4" w:rsidP="0040788C">
            <w:pPr>
              <w:jc w:val="both"/>
              <w:rPr>
                <w:rFonts w:ascii="Arial" w:hAnsi="Arial" w:cs="Arial"/>
                <w:b/>
                <w:bCs/>
                <w:sz w:val="20"/>
                <w:szCs w:val="20"/>
                <w:lang w:val="en-GB"/>
              </w:rPr>
            </w:pPr>
            <w:r w:rsidRPr="00644CCA">
              <w:rPr>
                <w:rFonts w:ascii="Arial" w:hAnsi="Arial" w:cs="Arial"/>
                <w:b/>
                <w:bCs/>
                <w:sz w:val="20"/>
                <w:szCs w:val="20"/>
                <w:lang w:val="en-GB"/>
              </w:rPr>
              <w:t>Requirements for content and form</w:t>
            </w:r>
          </w:p>
        </w:tc>
        <w:tc>
          <w:tcPr>
            <w:tcW w:w="1798" w:type="dxa"/>
          </w:tcPr>
          <w:p w14:paraId="78D6043E" w14:textId="77777777" w:rsidR="00862FB4" w:rsidRPr="00644CCA" w:rsidRDefault="00862FB4" w:rsidP="0040788C">
            <w:pPr>
              <w:jc w:val="both"/>
              <w:rPr>
                <w:rFonts w:ascii="Arial" w:hAnsi="Arial" w:cs="Arial"/>
                <w:b/>
                <w:bCs/>
                <w:sz w:val="20"/>
                <w:szCs w:val="20"/>
                <w:lang w:val="en-GB"/>
              </w:rPr>
            </w:pPr>
            <w:r w:rsidRPr="00644CCA">
              <w:rPr>
                <w:rFonts w:ascii="Arial" w:hAnsi="Arial" w:cs="Arial"/>
                <w:b/>
                <w:bCs/>
                <w:sz w:val="20"/>
                <w:szCs w:val="20"/>
                <w:lang w:val="en-GB"/>
              </w:rPr>
              <w:t>Submission Date</w:t>
            </w:r>
          </w:p>
        </w:tc>
      </w:tr>
      <w:tr w:rsidR="000F1046" w:rsidRPr="00F345B8" w14:paraId="7EF60BFD" w14:textId="77777777" w:rsidTr="000929F2">
        <w:tc>
          <w:tcPr>
            <w:tcW w:w="993" w:type="dxa"/>
          </w:tcPr>
          <w:p w14:paraId="40CF38B3" w14:textId="5F47DF72" w:rsidR="000F1046" w:rsidRPr="000E0FCA" w:rsidRDefault="00EA270E" w:rsidP="000F1046">
            <w:pPr>
              <w:ind w:left="360"/>
              <w:rPr>
                <w:rFonts w:ascii="Arial" w:hAnsi="Arial" w:cs="Arial"/>
                <w:sz w:val="20"/>
                <w:szCs w:val="20"/>
                <w:lang w:val="en-GB"/>
              </w:rPr>
            </w:pPr>
            <w:r w:rsidRPr="000E0FCA">
              <w:rPr>
                <w:rFonts w:ascii="Arial" w:hAnsi="Arial" w:cs="Arial"/>
                <w:sz w:val="20"/>
                <w:szCs w:val="20"/>
                <w:lang w:val="en-GB"/>
              </w:rPr>
              <w:t>5.</w:t>
            </w:r>
            <w:r w:rsidR="000F1046" w:rsidRPr="000E0FCA">
              <w:rPr>
                <w:rFonts w:ascii="Arial" w:hAnsi="Arial" w:cs="Arial"/>
                <w:sz w:val="20"/>
                <w:szCs w:val="20"/>
                <w:lang w:val="en-GB"/>
              </w:rPr>
              <w:t>1.</w:t>
            </w:r>
          </w:p>
        </w:tc>
        <w:tc>
          <w:tcPr>
            <w:tcW w:w="2835" w:type="dxa"/>
          </w:tcPr>
          <w:p w14:paraId="68BEF61A" w14:textId="1493EC69" w:rsidR="000F1046" w:rsidRPr="000E0FCA" w:rsidRDefault="000F1046" w:rsidP="000F1046">
            <w:pPr>
              <w:jc w:val="both"/>
              <w:rPr>
                <w:rFonts w:ascii="Arial" w:hAnsi="Arial" w:cs="Arial"/>
                <w:sz w:val="20"/>
                <w:szCs w:val="20"/>
                <w:lang w:val="en-GB"/>
              </w:rPr>
            </w:pPr>
            <w:r w:rsidRPr="000E0FCA">
              <w:rPr>
                <w:rFonts w:ascii="Arial" w:hAnsi="Arial" w:cs="Arial"/>
                <w:sz w:val="20"/>
                <w:szCs w:val="20"/>
                <w:lang w:val="en-GB"/>
              </w:rPr>
              <w:t>Service Acceptance and Transfer Certificate</w:t>
            </w:r>
          </w:p>
        </w:tc>
        <w:tc>
          <w:tcPr>
            <w:tcW w:w="4155" w:type="dxa"/>
          </w:tcPr>
          <w:p w14:paraId="00F443CD" w14:textId="76DAD6FE" w:rsidR="000F1046" w:rsidRPr="000E0FCA" w:rsidRDefault="000F1046" w:rsidP="000F1046">
            <w:pPr>
              <w:jc w:val="both"/>
              <w:rPr>
                <w:rFonts w:ascii="Arial" w:hAnsi="Arial" w:cs="Arial"/>
                <w:sz w:val="20"/>
                <w:szCs w:val="20"/>
                <w:lang w:val="en-GB"/>
              </w:rPr>
            </w:pPr>
            <w:r w:rsidRPr="000E0FCA">
              <w:rPr>
                <w:rFonts w:ascii="Arial" w:hAnsi="Arial" w:cs="Arial"/>
                <w:sz w:val="20"/>
                <w:szCs w:val="20"/>
                <w:lang w:val="en-GB"/>
              </w:rPr>
              <w:t>Provided in paper or electronic form, in Lithuanian or English</w:t>
            </w:r>
            <w:r w:rsidR="0081751F" w:rsidRPr="000E0FCA">
              <w:rPr>
                <w:rFonts w:ascii="Arial" w:hAnsi="Arial" w:cs="Arial"/>
                <w:sz w:val="20"/>
                <w:szCs w:val="20"/>
                <w:lang w:val="en-GB"/>
              </w:rPr>
              <w:t>.</w:t>
            </w:r>
          </w:p>
        </w:tc>
        <w:tc>
          <w:tcPr>
            <w:tcW w:w="1798" w:type="dxa"/>
          </w:tcPr>
          <w:p w14:paraId="35D9C8B8" w14:textId="6D493706" w:rsidR="000F1046" w:rsidRPr="000E0FCA" w:rsidRDefault="000F1046" w:rsidP="000F1046">
            <w:pPr>
              <w:jc w:val="both"/>
              <w:rPr>
                <w:rFonts w:ascii="Arial" w:hAnsi="Arial" w:cs="Arial"/>
                <w:sz w:val="20"/>
                <w:szCs w:val="20"/>
                <w:lang w:val="en-GB"/>
              </w:rPr>
            </w:pPr>
            <w:r w:rsidRPr="000E0FCA">
              <w:rPr>
                <w:rFonts w:ascii="Arial" w:hAnsi="Arial" w:cs="Arial"/>
                <w:sz w:val="20"/>
                <w:szCs w:val="20"/>
                <w:lang w:val="en-GB"/>
              </w:rPr>
              <w:t>Upon completion of each Service</w:t>
            </w:r>
          </w:p>
        </w:tc>
      </w:tr>
      <w:tr w:rsidR="001947D2" w:rsidRPr="00F345B8" w14:paraId="0EFBE53E" w14:textId="77777777" w:rsidTr="000929F2">
        <w:trPr>
          <w:trHeight w:val="1673"/>
        </w:trPr>
        <w:tc>
          <w:tcPr>
            <w:tcW w:w="993" w:type="dxa"/>
          </w:tcPr>
          <w:p w14:paraId="1C7E05BC" w14:textId="5D215F9A" w:rsidR="001947D2" w:rsidRPr="000E0FCA" w:rsidRDefault="00572427" w:rsidP="00280AB6">
            <w:pPr>
              <w:ind w:left="360"/>
              <w:rPr>
                <w:rFonts w:ascii="Arial" w:hAnsi="Arial" w:cs="Arial"/>
                <w:sz w:val="20"/>
                <w:szCs w:val="20"/>
                <w:lang w:val="en-GB"/>
              </w:rPr>
            </w:pPr>
            <w:r w:rsidRPr="000E0FCA">
              <w:rPr>
                <w:rFonts w:ascii="Arial" w:hAnsi="Arial" w:cs="Arial"/>
                <w:sz w:val="20"/>
                <w:szCs w:val="20"/>
                <w:lang w:val="en-GB"/>
              </w:rPr>
              <w:t>5.</w:t>
            </w:r>
            <w:r w:rsidR="00280AB6" w:rsidRPr="000E0FCA">
              <w:rPr>
                <w:rFonts w:ascii="Arial" w:hAnsi="Arial" w:cs="Arial"/>
                <w:sz w:val="20"/>
                <w:szCs w:val="20"/>
                <w:lang w:val="en-GB"/>
              </w:rPr>
              <w:t>2.</w:t>
            </w:r>
          </w:p>
        </w:tc>
        <w:tc>
          <w:tcPr>
            <w:tcW w:w="2835" w:type="dxa"/>
          </w:tcPr>
          <w:p w14:paraId="29AED078" w14:textId="1706D4BC" w:rsidR="001947D2" w:rsidRPr="000E0FCA" w:rsidRDefault="001947D2" w:rsidP="000369A6">
            <w:pPr>
              <w:rPr>
                <w:rFonts w:ascii="Arial" w:hAnsi="Arial" w:cs="Arial"/>
                <w:color w:val="FF0000"/>
                <w:sz w:val="20"/>
                <w:szCs w:val="20"/>
                <w:lang w:val="en-GB"/>
              </w:rPr>
            </w:pPr>
            <w:r w:rsidRPr="000E0FCA">
              <w:rPr>
                <w:rFonts w:ascii="Arial" w:hAnsi="Arial" w:cs="Arial"/>
                <w:sz w:val="20"/>
                <w:szCs w:val="20"/>
                <w:lang w:val="en-GB"/>
              </w:rPr>
              <w:t>Protocols issued by the Service Provider for the Services performed (certificates, declarations, or technical passports with notes on the repair work performed)</w:t>
            </w:r>
          </w:p>
        </w:tc>
        <w:tc>
          <w:tcPr>
            <w:tcW w:w="4155" w:type="dxa"/>
          </w:tcPr>
          <w:p w14:paraId="328056E6" w14:textId="4C76F4D6" w:rsidR="001947D2" w:rsidRPr="000E0FCA" w:rsidRDefault="001947D2" w:rsidP="000369A6">
            <w:pPr>
              <w:jc w:val="both"/>
              <w:rPr>
                <w:rFonts w:ascii="Arial" w:hAnsi="Arial" w:cs="Arial"/>
                <w:i/>
                <w:iCs/>
                <w:color w:val="000000" w:themeColor="text1"/>
                <w:sz w:val="20"/>
                <w:szCs w:val="20"/>
                <w:lang w:val="en-GB"/>
              </w:rPr>
            </w:pPr>
            <w:r w:rsidRPr="000E0FCA">
              <w:rPr>
                <w:rFonts w:ascii="Arial" w:hAnsi="Arial" w:cs="Arial"/>
                <w:color w:val="000000" w:themeColor="text1"/>
                <w:sz w:val="20"/>
                <w:szCs w:val="20"/>
                <w:lang w:val="en-GB"/>
              </w:rPr>
              <w:t xml:space="preserve">Submitted in paper or electronic form. Documents must be submitted </w:t>
            </w:r>
            <w:r w:rsidR="0017194E" w:rsidRPr="000E0FCA">
              <w:rPr>
                <w:rFonts w:ascii="Arial" w:hAnsi="Arial" w:cs="Arial"/>
                <w:color w:val="000000" w:themeColor="text1"/>
                <w:sz w:val="20"/>
                <w:szCs w:val="20"/>
                <w:lang w:val="en-GB"/>
              </w:rPr>
              <w:t>in Lithuanian or English. If the original document is in another language, the original document and a translation of this document into Lithuanian or English must be submitted</w:t>
            </w:r>
            <w:r w:rsidR="0081751F" w:rsidRPr="000E0FCA">
              <w:rPr>
                <w:rFonts w:ascii="Arial" w:hAnsi="Arial" w:cs="Arial"/>
                <w:color w:val="000000" w:themeColor="text1"/>
                <w:sz w:val="20"/>
                <w:szCs w:val="20"/>
                <w:lang w:val="en-GB"/>
              </w:rPr>
              <w:t>.</w:t>
            </w:r>
          </w:p>
        </w:tc>
        <w:tc>
          <w:tcPr>
            <w:tcW w:w="1798" w:type="dxa"/>
          </w:tcPr>
          <w:p w14:paraId="00927E17" w14:textId="77777777" w:rsidR="001947D2" w:rsidRPr="000E0FCA" w:rsidRDefault="001947D2" w:rsidP="000369A6">
            <w:pPr>
              <w:jc w:val="both"/>
              <w:rPr>
                <w:rFonts w:ascii="Arial" w:hAnsi="Arial" w:cs="Arial"/>
                <w:color w:val="FF0000"/>
                <w:sz w:val="20"/>
                <w:szCs w:val="20"/>
                <w:lang w:val="en-GB"/>
              </w:rPr>
            </w:pPr>
            <w:r w:rsidRPr="000E0FCA">
              <w:rPr>
                <w:rFonts w:ascii="Arial" w:hAnsi="Arial" w:cs="Arial"/>
                <w:sz w:val="20"/>
                <w:szCs w:val="20"/>
                <w:lang w:val="en-GB"/>
              </w:rPr>
              <w:t>Upon completion of each Service</w:t>
            </w:r>
          </w:p>
        </w:tc>
      </w:tr>
      <w:tr w:rsidR="00862FB4" w:rsidRPr="00F345B8" w14:paraId="600DC90A" w14:textId="77777777" w:rsidTr="000929F2">
        <w:trPr>
          <w:trHeight w:val="1683"/>
        </w:trPr>
        <w:tc>
          <w:tcPr>
            <w:tcW w:w="993" w:type="dxa"/>
          </w:tcPr>
          <w:p w14:paraId="171E6CED" w14:textId="6FA5A1B9" w:rsidR="00862FB4" w:rsidRPr="000E0FCA" w:rsidRDefault="00572427" w:rsidP="00280AB6">
            <w:pPr>
              <w:ind w:left="360"/>
              <w:rPr>
                <w:rFonts w:ascii="Arial" w:hAnsi="Arial" w:cs="Arial"/>
                <w:sz w:val="20"/>
                <w:szCs w:val="20"/>
                <w:lang w:val="en-GB"/>
              </w:rPr>
            </w:pPr>
            <w:r w:rsidRPr="000E0FCA">
              <w:rPr>
                <w:rFonts w:ascii="Arial" w:hAnsi="Arial" w:cs="Arial"/>
                <w:sz w:val="20"/>
                <w:szCs w:val="20"/>
                <w:lang w:val="en-GB"/>
              </w:rPr>
              <w:t>5.</w:t>
            </w:r>
            <w:r w:rsidR="00280AB6" w:rsidRPr="000E0FCA">
              <w:rPr>
                <w:rFonts w:ascii="Arial" w:hAnsi="Arial" w:cs="Arial"/>
                <w:sz w:val="20"/>
                <w:szCs w:val="20"/>
                <w:lang w:val="en-GB"/>
              </w:rPr>
              <w:t>3.</w:t>
            </w:r>
          </w:p>
        </w:tc>
        <w:tc>
          <w:tcPr>
            <w:tcW w:w="2835" w:type="dxa"/>
          </w:tcPr>
          <w:p w14:paraId="1DB0BD87" w14:textId="192BC967" w:rsidR="00862FB4" w:rsidRPr="000E0FCA" w:rsidRDefault="00012164" w:rsidP="0040788C">
            <w:pPr>
              <w:jc w:val="both"/>
              <w:rPr>
                <w:rFonts w:ascii="Arial" w:hAnsi="Arial" w:cs="Arial"/>
                <w:sz w:val="20"/>
                <w:szCs w:val="20"/>
                <w:lang w:val="en-GB"/>
              </w:rPr>
            </w:pPr>
            <w:r w:rsidRPr="000E0FCA">
              <w:rPr>
                <w:rFonts w:ascii="Arial" w:hAnsi="Arial" w:cs="Arial"/>
                <w:sz w:val="20"/>
                <w:szCs w:val="20"/>
                <w:lang w:val="en-GB"/>
              </w:rPr>
              <w:t>Reports on measurements and tests performed (certificates, records</w:t>
            </w:r>
            <w:r w:rsidR="000D4E2A" w:rsidRPr="000E0FCA">
              <w:rPr>
                <w:rFonts w:ascii="Arial" w:hAnsi="Arial" w:cs="Arial"/>
                <w:sz w:val="20"/>
                <w:szCs w:val="20"/>
                <w:lang w:val="en-GB"/>
              </w:rPr>
              <w:t xml:space="preserve">) </w:t>
            </w:r>
          </w:p>
        </w:tc>
        <w:tc>
          <w:tcPr>
            <w:tcW w:w="4155" w:type="dxa"/>
          </w:tcPr>
          <w:p w14:paraId="2063A409" w14:textId="1D98038C" w:rsidR="00862FB4" w:rsidRPr="000E0FCA" w:rsidRDefault="004B6FCB" w:rsidP="7EF2D6BE">
            <w:pPr>
              <w:jc w:val="both"/>
              <w:rPr>
                <w:rFonts w:ascii="Arial" w:hAnsi="Arial" w:cs="Arial"/>
                <w:color w:val="000000" w:themeColor="text1"/>
                <w:sz w:val="20"/>
                <w:szCs w:val="20"/>
                <w:lang w:val="en-GB"/>
              </w:rPr>
            </w:pPr>
            <w:r w:rsidRPr="000E0FCA">
              <w:rPr>
                <w:rFonts w:ascii="Arial" w:hAnsi="Arial" w:cs="Arial"/>
                <w:color w:val="000000" w:themeColor="text1"/>
                <w:sz w:val="20"/>
                <w:szCs w:val="20"/>
                <w:lang w:val="en-GB"/>
              </w:rPr>
              <w:t>Submitted in paper or electronic form. Documents must be submitted in Lithuanian or English. If the original document is in another language, the original document and a translation of this document into Lithuanian or English must be submitted</w:t>
            </w:r>
            <w:r w:rsidR="0081751F" w:rsidRPr="000E0FCA">
              <w:rPr>
                <w:rFonts w:ascii="Arial" w:hAnsi="Arial" w:cs="Arial"/>
                <w:color w:val="000000" w:themeColor="text1"/>
                <w:sz w:val="20"/>
                <w:szCs w:val="20"/>
                <w:lang w:val="en-GB"/>
              </w:rPr>
              <w:t>.</w:t>
            </w:r>
          </w:p>
        </w:tc>
        <w:tc>
          <w:tcPr>
            <w:tcW w:w="1798" w:type="dxa"/>
          </w:tcPr>
          <w:p w14:paraId="2998A564" w14:textId="0C096FE0" w:rsidR="00862FB4" w:rsidRPr="000E0FCA" w:rsidRDefault="000D4E2A" w:rsidP="0040788C">
            <w:pPr>
              <w:jc w:val="both"/>
              <w:rPr>
                <w:rFonts w:ascii="Arial" w:hAnsi="Arial" w:cs="Arial"/>
                <w:sz w:val="20"/>
                <w:szCs w:val="20"/>
                <w:lang w:val="en-GB"/>
              </w:rPr>
            </w:pPr>
            <w:r w:rsidRPr="000E0FCA">
              <w:rPr>
                <w:rFonts w:ascii="Arial" w:hAnsi="Arial" w:cs="Arial"/>
                <w:sz w:val="20"/>
                <w:szCs w:val="20"/>
                <w:lang w:val="en-GB"/>
              </w:rPr>
              <w:t>Upon completion of each Service</w:t>
            </w:r>
          </w:p>
        </w:tc>
      </w:tr>
    </w:tbl>
    <w:p w14:paraId="1B3591AF" w14:textId="77777777" w:rsidR="008B6937" w:rsidRPr="000E0FCA" w:rsidRDefault="008B6937" w:rsidP="008B6937">
      <w:pPr>
        <w:spacing w:after="0"/>
        <w:jc w:val="both"/>
        <w:rPr>
          <w:rFonts w:ascii="Arial" w:hAnsi="Arial" w:cs="Arial"/>
          <w:sz w:val="20"/>
          <w:szCs w:val="20"/>
          <w:lang w:val="en-GB"/>
        </w:rPr>
      </w:pPr>
    </w:p>
    <w:p w14:paraId="7122B4F2" w14:textId="2F1FB031" w:rsidR="008B6937" w:rsidRPr="000E0FCA" w:rsidRDefault="008B6937" w:rsidP="008B6937">
      <w:pPr>
        <w:pBdr>
          <w:top w:val="single" w:sz="8" w:space="1" w:color="auto"/>
        </w:pBdr>
        <w:shd w:val="clear" w:color="auto" w:fill="DEEAF6" w:themeFill="accent5" w:themeFillTint="33"/>
        <w:spacing w:before="120" w:after="0"/>
        <w:ind w:left="709" w:hanging="709"/>
        <w:rPr>
          <w:rFonts w:ascii="Arial" w:hAnsi="Arial" w:cs="Arial"/>
          <w:b/>
          <w:bCs/>
          <w:sz w:val="20"/>
          <w:szCs w:val="20"/>
          <w:lang w:val="en-GB" w:eastAsia="ja-JP"/>
        </w:rPr>
      </w:pPr>
      <w:r w:rsidRPr="000E0FCA">
        <w:rPr>
          <w:rFonts w:ascii="Arial" w:hAnsi="Arial" w:cs="Arial"/>
          <w:b/>
          <w:bCs/>
          <w:sz w:val="20"/>
          <w:szCs w:val="20"/>
          <w:lang w:val="en-GB" w:eastAsia="ja-JP"/>
        </w:rPr>
        <w:t xml:space="preserve">PART II. PERFORMANCE OF OBLIGATIONS </w:t>
      </w:r>
    </w:p>
    <w:p w14:paraId="5B84A7F7" w14:textId="77777777" w:rsidR="008B6937" w:rsidRPr="000E0FCA" w:rsidRDefault="008B6937" w:rsidP="00BE2F9B">
      <w:pPr>
        <w:keepNext/>
        <w:keepLines/>
        <w:numPr>
          <w:ilvl w:val="0"/>
          <w:numId w:val="2"/>
        </w:numPr>
        <w:pBdr>
          <w:top w:val="single" w:sz="8" w:space="1" w:color="auto"/>
          <w:bottom w:val="single" w:sz="8" w:space="1" w:color="auto"/>
        </w:pBdr>
        <w:spacing w:after="0" w:line="240" w:lineRule="auto"/>
        <w:ind w:left="357" w:hanging="357"/>
        <w:outlineLvl w:val="1"/>
        <w:rPr>
          <w:rFonts w:ascii="Arial" w:hAnsi="Arial" w:cs="Arial"/>
          <w:b/>
          <w:bCs/>
          <w:sz w:val="20"/>
          <w:szCs w:val="20"/>
          <w:lang w:val="en-GB" w:eastAsia="ja-JP"/>
        </w:rPr>
      </w:pPr>
      <w:r w:rsidRPr="000E0FCA">
        <w:rPr>
          <w:rFonts w:ascii="Arial" w:hAnsi="Arial" w:cs="Arial"/>
          <w:b/>
          <w:bCs/>
          <w:sz w:val="20"/>
          <w:szCs w:val="20"/>
          <w:lang w:val="en-GB" w:eastAsia="ja-JP"/>
        </w:rPr>
        <w:t>PLACE(S) OF PERFORMANCE OF OBLIGATIONS</w:t>
      </w:r>
    </w:p>
    <w:p w14:paraId="2B98E847" w14:textId="2438B90B" w:rsidR="00BD7B47" w:rsidRPr="000E0FCA" w:rsidRDefault="00FE1EB3" w:rsidP="008B6937">
      <w:pPr>
        <w:spacing w:after="0" w:line="240" w:lineRule="auto"/>
        <w:rPr>
          <w:rFonts w:ascii="Arial" w:hAnsi="Arial" w:cs="Arial"/>
          <w:sz w:val="20"/>
          <w:szCs w:val="20"/>
          <w:lang w:val="en-GB"/>
        </w:rPr>
      </w:pPr>
      <w:sdt>
        <w:sdtPr>
          <w:rPr>
            <w:rFonts w:ascii="Arial" w:hAnsi="Arial" w:cs="Arial"/>
            <w:sz w:val="20"/>
            <w:szCs w:val="20"/>
            <w:lang w:val="en-GB"/>
          </w:rPr>
          <w:id w:val="-1736541494"/>
          <w14:checkbox>
            <w14:checked w14:val="1"/>
            <w14:checkedState w14:val="2612" w14:font="MS Gothic"/>
            <w14:uncheckedState w14:val="2610" w14:font="MS Gothic"/>
          </w14:checkbox>
        </w:sdtPr>
        <w:sdtEndPr/>
        <w:sdtContent>
          <w:r w:rsidR="00BD7B47" w:rsidRPr="00F345B8">
            <w:rPr>
              <w:rFonts w:ascii="Segoe UI Symbol" w:hAnsi="Segoe UI Symbol" w:cs="Segoe UI Symbol"/>
              <w:sz w:val="20"/>
              <w:szCs w:val="20"/>
              <w:lang w:val="en-GB"/>
            </w:rPr>
            <w:t xml:space="preserve">☒ </w:t>
          </w:r>
        </w:sdtContent>
      </w:sdt>
      <w:r w:rsidR="00BD7B47" w:rsidRPr="000E0FCA">
        <w:rPr>
          <w:rFonts w:ascii="Arial" w:hAnsi="Arial" w:cs="Arial"/>
          <w:sz w:val="20"/>
          <w:szCs w:val="20"/>
          <w:lang w:val="en-GB"/>
        </w:rPr>
        <w:t xml:space="preserve">At the Service Provider’s registered office. </w:t>
      </w:r>
    </w:p>
    <w:p w14:paraId="101042A8" w14:textId="3C2326EB" w:rsidR="008B6937" w:rsidRPr="000E0FCA" w:rsidRDefault="00BD7B47" w:rsidP="008B6937">
      <w:pPr>
        <w:spacing w:after="0" w:line="240" w:lineRule="auto"/>
        <w:rPr>
          <w:rFonts w:ascii="Arial" w:hAnsi="Arial" w:cs="Arial"/>
          <w:sz w:val="20"/>
          <w:szCs w:val="20"/>
          <w:lang w:val="en-GB"/>
        </w:rPr>
      </w:pPr>
      <w:r w:rsidRPr="000E0FCA">
        <w:rPr>
          <w:rFonts w:ascii="Segoe UI Symbol" w:hAnsi="Segoe UI Symbol" w:cs="Segoe UI Symbol"/>
          <w:sz w:val="20"/>
          <w:szCs w:val="20"/>
          <w:lang w:val="en-GB"/>
        </w:rPr>
        <w:t xml:space="preserve">☒ </w:t>
      </w:r>
      <w:proofErr w:type="spellStart"/>
      <w:r w:rsidRPr="000E0FCA">
        <w:rPr>
          <w:rFonts w:ascii="Arial" w:hAnsi="Arial" w:cs="Arial"/>
          <w:sz w:val="20"/>
          <w:szCs w:val="20"/>
          <w:lang w:val="en-GB"/>
        </w:rPr>
        <w:t>Pramonės</w:t>
      </w:r>
      <w:proofErr w:type="spellEnd"/>
      <w:r w:rsidRPr="000E0FCA">
        <w:rPr>
          <w:rFonts w:ascii="Arial" w:hAnsi="Arial" w:cs="Arial"/>
          <w:sz w:val="20"/>
          <w:szCs w:val="20"/>
          <w:lang w:val="en-GB"/>
        </w:rPr>
        <w:t xml:space="preserve"> St. 78, Vilnius</w:t>
      </w:r>
    </w:p>
    <w:p w14:paraId="5AD9F255" w14:textId="77777777" w:rsidR="008B6937" w:rsidRPr="000E0FCA" w:rsidRDefault="008B6937" w:rsidP="00BE2F9B">
      <w:pPr>
        <w:keepNext/>
        <w:keepLines/>
        <w:numPr>
          <w:ilvl w:val="0"/>
          <w:numId w:val="2"/>
        </w:numPr>
        <w:pBdr>
          <w:top w:val="single" w:sz="8" w:space="1" w:color="auto"/>
          <w:bottom w:val="single" w:sz="8" w:space="1" w:color="auto"/>
        </w:pBdr>
        <w:spacing w:before="120" w:after="0" w:line="240" w:lineRule="auto"/>
        <w:ind w:left="357" w:hanging="357"/>
        <w:outlineLvl w:val="1"/>
        <w:rPr>
          <w:rFonts w:ascii="Arial" w:hAnsi="Arial" w:cs="Arial"/>
          <w:b/>
          <w:bCs/>
          <w:sz w:val="20"/>
          <w:szCs w:val="20"/>
          <w:lang w:val="en-GB" w:eastAsia="ja-JP"/>
        </w:rPr>
      </w:pPr>
      <w:r w:rsidRPr="000E0FCA">
        <w:rPr>
          <w:rFonts w:ascii="Arial" w:hAnsi="Arial" w:cs="Arial"/>
          <w:b/>
          <w:bCs/>
          <w:sz w:val="20"/>
          <w:szCs w:val="20"/>
          <w:lang w:val="en-GB" w:eastAsia="ja-JP"/>
        </w:rPr>
        <w:t>PROCEDURE AND TERMS FOR PERFORMANCE OF OBLIGATIONS</w:t>
      </w:r>
    </w:p>
    <w:p w14:paraId="763295C5" w14:textId="77777777" w:rsidR="008B6937" w:rsidRPr="000E0FCA" w:rsidRDefault="008B6937" w:rsidP="00BE2F9B">
      <w:pPr>
        <w:numPr>
          <w:ilvl w:val="1"/>
          <w:numId w:val="2"/>
        </w:numPr>
        <w:spacing w:after="180" w:line="288" w:lineRule="auto"/>
        <w:contextualSpacing/>
        <w:rPr>
          <w:rFonts w:ascii="Arial" w:hAnsi="Arial" w:cs="Arial"/>
          <w:i/>
          <w:iCs/>
          <w:noProof/>
          <w:color w:val="404040" w:themeColor="text1" w:themeTint="BF"/>
          <w:sz w:val="20"/>
          <w:szCs w:val="20"/>
          <w:lang w:val="en-GB" w:eastAsia="ja-JP"/>
        </w:rPr>
      </w:pPr>
      <w:r w:rsidRPr="000E0FCA">
        <w:rPr>
          <w:rFonts w:ascii="Arial" w:hAnsi="Arial" w:cs="Arial"/>
          <w:b/>
          <w:bCs/>
          <w:noProof/>
          <w:color w:val="404040" w:themeColor="text1" w:themeTint="BF"/>
          <w:sz w:val="20"/>
          <w:szCs w:val="20"/>
          <w:lang w:val="en-GB" w:eastAsia="ja-JP"/>
        </w:rPr>
        <w:t xml:space="preserve">Orders: </w:t>
      </w:r>
    </w:p>
    <w:p w14:paraId="0DA8A02E" w14:textId="77777777" w:rsidR="008B6937" w:rsidRPr="000E0FCA"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noProof/>
          <w:color w:val="404040" w:themeColor="text1" w:themeTint="BF"/>
          <w:sz w:val="20"/>
          <w:szCs w:val="20"/>
          <w:lang w:val="en-GB" w:eastAsia="ja-JP"/>
        </w:rPr>
      </w:pPr>
      <w:r w:rsidRPr="000E0FCA">
        <w:rPr>
          <w:rFonts w:ascii="Arial" w:hAnsi="Arial" w:cs="Arial"/>
          <w:b/>
          <w:bCs/>
          <w:noProof/>
          <w:color w:val="404040" w:themeColor="text1" w:themeTint="BF"/>
          <w:sz w:val="20"/>
          <w:szCs w:val="20"/>
          <w:lang w:val="en-GB" w:eastAsia="ja-JP"/>
        </w:rPr>
        <w:t>Order fulfillment deadlines</w:t>
      </w:r>
    </w:p>
    <w:tbl>
      <w:tblPr>
        <w:tblStyle w:val="TableGrid"/>
        <w:tblpPr w:leftFromText="180" w:rightFromText="180" w:vertAnchor="text" w:horzAnchor="margin" w:tblpY="50"/>
        <w:tblW w:w="0" w:type="auto"/>
        <w:tblLook w:val="04A0" w:firstRow="1" w:lastRow="0" w:firstColumn="1" w:lastColumn="0" w:noHBand="0" w:noVBand="1"/>
      </w:tblPr>
      <w:tblGrid>
        <w:gridCol w:w="9628"/>
      </w:tblGrid>
      <w:tr w:rsidR="008B6937" w:rsidRPr="00F345B8" w14:paraId="592C3D7E" w14:textId="77777777" w:rsidTr="00A02884">
        <w:tc>
          <w:tcPr>
            <w:tcW w:w="9628" w:type="dxa"/>
          </w:tcPr>
          <w:p w14:paraId="7028680A" w14:textId="4D6880E4" w:rsidR="008B6937" w:rsidRPr="000E0FCA" w:rsidRDefault="00226520" w:rsidP="008B6937">
            <w:pPr>
              <w:spacing w:after="160" w:line="259" w:lineRule="auto"/>
              <w:jc w:val="both"/>
              <w:rPr>
                <w:rFonts w:ascii="Arial" w:hAnsi="Arial" w:cs="Arial"/>
                <w:b/>
                <w:bCs/>
                <w:sz w:val="20"/>
                <w:szCs w:val="20"/>
                <w:lang w:val="en-GB"/>
              </w:rPr>
            </w:pPr>
            <w:r w:rsidRPr="000E0FCA">
              <w:rPr>
                <w:rFonts w:ascii="Arial" w:hAnsi="Arial" w:cs="Arial"/>
                <w:b/>
                <w:bCs/>
                <w:sz w:val="20"/>
                <w:szCs w:val="20"/>
                <w:lang w:val="en-GB"/>
              </w:rPr>
              <w:t xml:space="preserve">The services must be provided within the timeframe specified in the Service Provider’s proposal, </w:t>
            </w:r>
            <w:r w:rsidRPr="000E0FCA">
              <w:rPr>
                <w:rFonts w:ascii="Arial" w:hAnsi="Arial" w:cs="Arial"/>
                <w:b/>
                <w:bCs/>
                <w:color w:val="000000" w:themeColor="text1"/>
                <w:sz w:val="20"/>
                <w:szCs w:val="20"/>
                <w:lang w:val="en-GB"/>
              </w:rPr>
              <w:t>“</w:t>
            </w:r>
            <w:r w:rsidR="000837FC" w:rsidRPr="000E0FCA">
              <w:rPr>
                <w:rFonts w:ascii="Arial" w:hAnsi="Arial" w:cs="Arial"/>
                <w:b/>
                <w:bCs/>
                <w:color w:val="000000" w:themeColor="text1"/>
                <w:sz w:val="20"/>
                <w:szCs w:val="20"/>
                <w:lang w:val="en-GB"/>
              </w:rPr>
              <w:t>Appendix 1 to the</w:t>
            </w:r>
            <w:r w:rsidRPr="000E0FCA">
              <w:rPr>
                <w:rFonts w:ascii="Arial" w:hAnsi="Arial" w:cs="Arial"/>
                <w:b/>
                <w:bCs/>
                <w:color w:val="000000" w:themeColor="text1"/>
                <w:sz w:val="20"/>
                <w:szCs w:val="20"/>
                <w:lang w:val="en-GB"/>
              </w:rPr>
              <w:t xml:space="preserve"> Proposal </w:t>
            </w:r>
            <w:r w:rsidR="000837FC" w:rsidRPr="000E0FCA">
              <w:rPr>
                <w:rFonts w:ascii="Arial" w:hAnsi="Arial" w:cs="Arial"/>
                <w:b/>
                <w:bCs/>
                <w:color w:val="000000" w:themeColor="text1"/>
                <w:sz w:val="20"/>
                <w:szCs w:val="20"/>
                <w:lang w:val="en-GB"/>
              </w:rPr>
              <w:t>Form</w:t>
            </w:r>
            <w:r w:rsidRPr="000E0FCA">
              <w:rPr>
                <w:rFonts w:ascii="Arial" w:hAnsi="Arial" w:cs="Arial"/>
                <w:b/>
                <w:bCs/>
                <w:sz w:val="20"/>
                <w:szCs w:val="20"/>
                <w:lang w:val="en-GB"/>
              </w:rPr>
              <w:t>,</w:t>
            </w:r>
            <w:r w:rsidRPr="000E0FCA">
              <w:rPr>
                <w:rFonts w:ascii="Arial" w:hAnsi="Arial" w:cs="Arial"/>
                <w:b/>
                <w:bCs/>
                <w:color w:val="000000" w:themeColor="text1"/>
                <w:sz w:val="20"/>
                <w:szCs w:val="20"/>
                <w:lang w:val="en-GB"/>
              </w:rPr>
              <w:t xml:space="preserve">” </w:t>
            </w:r>
            <w:r w:rsidRPr="000E0FCA">
              <w:rPr>
                <w:rFonts w:ascii="Arial" w:hAnsi="Arial" w:cs="Arial"/>
                <w:b/>
                <w:bCs/>
                <w:sz w:val="20"/>
                <w:szCs w:val="20"/>
                <w:lang w:val="en-GB"/>
              </w:rPr>
              <w:t>calculated from the date of the Service Provider’s confirmation (via email) of receipt of the Client’s order</w:t>
            </w:r>
            <w:r w:rsidR="00807F35" w:rsidRPr="000E0FCA">
              <w:rPr>
                <w:rFonts w:ascii="Arial" w:hAnsi="Arial" w:cs="Arial"/>
                <w:b/>
                <w:bCs/>
                <w:sz w:val="20"/>
                <w:szCs w:val="20"/>
                <w:lang w:val="en-GB"/>
              </w:rPr>
              <w:t xml:space="preserve">. The deadline proposed by the </w:t>
            </w:r>
            <w:r w:rsidR="009007A9" w:rsidRPr="000E0FCA">
              <w:rPr>
                <w:rFonts w:ascii="Arial" w:hAnsi="Arial" w:cs="Arial"/>
                <w:b/>
                <w:bCs/>
                <w:sz w:val="20"/>
                <w:szCs w:val="20"/>
                <w:lang w:val="en-GB"/>
              </w:rPr>
              <w:t xml:space="preserve">Service provider </w:t>
            </w:r>
            <w:r w:rsidRPr="000E0FCA">
              <w:rPr>
                <w:rFonts w:ascii="Arial" w:hAnsi="Arial" w:cs="Arial"/>
                <w:b/>
                <w:bCs/>
                <w:sz w:val="20"/>
                <w:szCs w:val="20"/>
                <w:lang w:val="en-GB"/>
              </w:rPr>
              <w:t>may not exceed</w:t>
            </w:r>
            <w:r w:rsidR="00A02884" w:rsidRPr="000E0FCA">
              <w:rPr>
                <w:rFonts w:ascii="Arial" w:hAnsi="Arial" w:cs="Arial"/>
                <w:b/>
                <w:bCs/>
                <w:sz w:val="20"/>
                <w:szCs w:val="20"/>
                <w:lang w:val="en-GB"/>
              </w:rPr>
              <w:t>: KR –</w:t>
            </w:r>
            <w:r w:rsidR="00981606" w:rsidRPr="000E0FCA">
              <w:rPr>
                <w:rFonts w:ascii="Arial" w:hAnsi="Arial" w:cs="Arial"/>
                <w:b/>
                <w:bCs/>
                <w:sz w:val="20"/>
                <w:szCs w:val="20"/>
                <w:lang w:val="en-GB"/>
              </w:rPr>
              <w:t xml:space="preserve"> 90 </w:t>
            </w:r>
            <w:r w:rsidRPr="000E0FCA">
              <w:rPr>
                <w:rFonts w:ascii="Arial" w:hAnsi="Arial" w:cs="Arial"/>
                <w:b/>
                <w:bCs/>
                <w:sz w:val="20"/>
                <w:szCs w:val="20"/>
                <w:lang w:val="en-GB"/>
              </w:rPr>
              <w:t>calendar days</w:t>
            </w:r>
            <w:r w:rsidR="00A02884" w:rsidRPr="000E0FCA">
              <w:rPr>
                <w:rFonts w:ascii="Arial" w:hAnsi="Arial" w:cs="Arial"/>
                <w:b/>
                <w:bCs/>
                <w:sz w:val="20"/>
                <w:szCs w:val="20"/>
                <w:lang w:val="en-GB"/>
              </w:rPr>
              <w:t xml:space="preserve">; ER-3 </w:t>
            </w:r>
            <w:r w:rsidR="005F1E11" w:rsidRPr="000E0FCA">
              <w:rPr>
                <w:rFonts w:ascii="Arial" w:hAnsi="Arial" w:cs="Arial"/>
                <w:b/>
                <w:bCs/>
                <w:sz w:val="20"/>
                <w:szCs w:val="20"/>
                <w:lang w:val="en-GB"/>
              </w:rPr>
              <w:t>–</w:t>
            </w:r>
            <w:r w:rsidR="00A02884" w:rsidRPr="000E0FCA">
              <w:rPr>
                <w:rFonts w:ascii="Arial" w:hAnsi="Arial" w:cs="Arial"/>
                <w:b/>
                <w:bCs/>
                <w:sz w:val="20"/>
                <w:szCs w:val="20"/>
                <w:lang w:val="en-GB"/>
              </w:rPr>
              <w:t xml:space="preserve"> 75 calendar days</w:t>
            </w:r>
            <w:r w:rsidRPr="000E0FCA">
              <w:rPr>
                <w:rFonts w:ascii="Arial" w:hAnsi="Arial" w:cs="Arial"/>
                <w:b/>
                <w:bCs/>
                <w:sz w:val="20"/>
                <w:szCs w:val="20"/>
                <w:lang w:val="en-GB"/>
              </w:rPr>
              <w:t xml:space="preserve">. </w:t>
            </w:r>
          </w:p>
        </w:tc>
      </w:tr>
    </w:tbl>
    <w:p w14:paraId="10AF00B1" w14:textId="77777777" w:rsidR="008B6937" w:rsidRPr="000E0FCA"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i/>
          <w:iCs/>
          <w:noProof/>
          <w:color w:val="404040" w:themeColor="text1" w:themeTint="BF"/>
          <w:sz w:val="20"/>
          <w:szCs w:val="20"/>
          <w:lang w:val="en-GB" w:eastAsia="ja-JP"/>
        </w:rPr>
      </w:pPr>
      <w:r w:rsidRPr="000E0FCA">
        <w:rPr>
          <w:rFonts w:ascii="Arial" w:hAnsi="Arial" w:cs="Arial"/>
          <w:b/>
          <w:bCs/>
          <w:noProof/>
          <w:color w:val="404040" w:themeColor="text1" w:themeTint="BF"/>
          <w:sz w:val="20"/>
          <w:szCs w:val="20"/>
          <w:lang w:val="en-GB" w:eastAsia="ja-JP"/>
        </w:rPr>
        <w:t>Order Submission Procedure</w:t>
      </w:r>
    </w:p>
    <w:p w14:paraId="24E899BD" w14:textId="50181EAF" w:rsidR="008B6937" w:rsidRPr="000E0FCA" w:rsidRDefault="00FE1EB3" w:rsidP="008B6937">
      <w:pPr>
        <w:spacing w:after="0"/>
        <w:rPr>
          <w:rFonts w:ascii="Arial" w:hAnsi="Arial" w:cs="Arial"/>
          <w:sz w:val="20"/>
          <w:szCs w:val="20"/>
          <w:lang w:val="en-GB"/>
        </w:rPr>
      </w:pPr>
      <w:sdt>
        <w:sdtPr>
          <w:rPr>
            <w:rFonts w:ascii="Arial" w:hAnsi="Arial" w:cs="Arial"/>
            <w:sz w:val="20"/>
            <w:szCs w:val="20"/>
            <w:lang w:val="en-GB"/>
          </w:rPr>
          <w:id w:val="-1328748738"/>
          <w14:checkbox>
            <w14:checked w14:val="1"/>
            <w14:checkedState w14:val="2612" w14:font="MS Gothic"/>
            <w14:uncheckedState w14:val="2610" w14:font="MS Gothic"/>
          </w14:checkbox>
        </w:sdtPr>
        <w:sdtEndPr/>
        <w:sdtContent>
          <w:r w:rsidR="00226520" w:rsidRPr="00F345B8">
            <w:rPr>
              <w:rFonts w:ascii="MS Gothic" w:eastAsia="MS Gothic" w:hAnsi="MS Gothic" w:cs="Arial"/>
              <w:sz w:val="20"/>
              <w:szCs w:val="20"/>
              <w:lang w:val="en-GB"/>
            </w:rPr>
            <w:t xml:space="preserve">☒ </w:t>
          </w:r>
        </w:sdtContent>
      </w:sdt>
      <w:r w:rsidR="008B6937" w:rsidRPr="000E0FCA">
        <w:rPr>
          <w:rFonts w:ascii="Arial" w:hAnsi="Arial" w:cs="Arial"/>
          <w:sz w:val="20"/>
          <w:szCs w:val="20"/>
          <w:lang w:val="en-GB"/>
        </w:rPr>
        <w:t>By email</w:t>
      </w:r>
    </w:p>
    <w:p w14:paraId="0A5EA4BB" w14:textId="77777777" w:rsidR="008B6937" w:rsidRPr="000E0FCA"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noProof/>
          <w:color w:val="404040" w:themeColor="text1" w:themeTint="BF"/>
          <w:sz w:val="20"/>
          <w:szCs w:val="20"/>
          <w:lang w:val="en-GB" w:eastAsia="ja-JP"/>
        </w:rPr>
      </w:pPr>
      <w:r w:rsidRPr="000E0FCA">
        <w:rPr>
          <w:rFonts w:ascii="Arial" w:hAnsi="Arial" w:cs="Arial"/>
          <w:b/>
          <w:bCs/>
          <w:noProof/>
          <w:color w:val="404040" w:themeColor="text1" w:themeTint="BF"/>
          <w:sz w:val="20"/>
          <w:szCs w:val="20"/>
          <w:lang w:val="en-GB" w:eastAsia="ja-JP"/>
        </w:rPr>
        <w:t>Order fulfillment procedure</w:t>
      </w:r>
    </w:p>
    <w:p w14:paraId="6BE24ED5" w14:textId="092504E8" w:rsidR="008B6937" w:rsidRPr="000E0FCA" w:rsidRDefault="00B96A45" w:rsidP="008B6937">
      <w:pPr>
        <w:spacing w:before="120" w:after="0" w:line="288" w:lineRule="auto"/>
        <w:contextualSpacing/>
        <w:jc w:val="both"/>
        <w:rPr>
          <w:rFonts w:ascii="Arial" w:hAnsi="Arial" w:cs="Arial"/>
          <w:sz w:val="20"/>
          <w:szCs w:val="20"/>
          <w:lang w:val="en-GB"/>
        </w:rPr>
      </w:pPr>
      <w:r w:rsidRPr="000E0FCA">
        <w:rPr>
          <w:rFonts w:ascii="Arial" w:hAnsi="Arial" w:cs="Arial"/>
          <w:sz w:val="20"/>
          <w:szCs w:val="20"/>
          <w:lang w:val="en-GB"/>
        </w:rPr>
        <w:t xml:space="preserve">2.1.3.1. </w:t>
      </w:r>
      <w:r w:rsidR="002856A1" w:rsidRPr="000E0FCA">
        <w:rPr>
          <w:rFonts w:ascii="Arial" w:hAnsi="Arial" w:cs="Arial"/>
          <w:sz w:val="20"/>
          <w:szCs w:val="20"/>
          <w:lang w:val="en-GB"/>
        </w:rPr>
        <w:t>The Service Provider must confirm (via email) receipt of the order and the start of its fulfillment no later than within 5 (five) calendar days from the date the Customer’s order is sent (via email) to the Service Provider.</w:t>
      </w:r>
    </w:p>
    <w:p w14:paraId="480B9D03" w14:textId="42EED5E5" w:rsidR="002856A1" w:rsidRPr="000E0FCA" w:rsidRDefault="00B96A45" w:rsidP="008B6937">
      <w:pPr>
        <w:spacing w:before="120" w:after="0" w:line="288" w:lineRule="auto"/>
        <w:contextualSpacing/>
        <w:jc w:val="both"/>
        <w:rPr>
          <w:rFonts w:ascii="Arial" w:hAnsi="Arial" w:cs="Arial"/>
          <w:sz w:val="20"/>
          <w:szCs w:val="20"/>
          <w:lang w:val="en-GB"/>
        </w:rPr>
      </w:pPr>
      <w:r w:rsidRPr="000E0FCA">
        <w:rPr>
          <w:rFonts w:ascii="Arial" w:hAnsi="Arial" w:cs="Arial"/>
          <w:sz w:val="20"/>
          <w:szCs w:val="20"/>
          <w:lang w:val="en-GB"/>
        </w:rPr>
        <w:t xml:space="preserve">2.1.3.2. </w:t>
      </w:r>
      <w:r w:rsidR="002856A1" w:rsidRPr="000E0FCA">
        <w:rPr>
          <w:rFonts w:ascii="Arial" w:hAnsi="Arial" w:cs="Arial"/>
          <w:sz w:val="20"/>
          <w:szCs w:val="20"/>
          <w:lang w:val="en-GB"/>
        </w:rPr>
        <w:t xml:space="preserve">The Service Provider shall load and unload the </w:t>
      </w:r>
      <w:r w:rsidR="00846913">
        <w:rPr>
          <w:rFonts w:ascii="Arial" w:hAnsi="Arial" w:cs="Arial"/>
          <w:sz w:val="20"/>
          <w:szCs w:val="20"/>
          <w:lang w:val="en-GB"/>
        </w:rPr>
        <w:t>bogies</w:t>
      </w:r>
      <w:r w:rsidR="002856A1" w:rsidRPr="000E0FCA">
        <w:rPr>
          <w:rFonts w:ascii="Arial" w:hAnsi="Arial" w:cs="Arial"/>
          <w:sz w:val="20"/>
          <w:szCs w:val="20"/>
          <w:lang w:val="en-GB"/>
        </w:rPr>
        <w:t xml:space="preserve">, transport them for repair, and deliver the repaired </w:t>
      </w:r>
      <w:r w:rsidR="00846913">
        <w:rPr>
          <w:rFonts w:ascii="Arial" w:hAnsi="Arial" w:cs="Arial"/>
          <w:sz w:val="20"/>
          <w:szCs w:val="20"/>
          <w:lang w:val="en-GB"/>
        </w:rPr>
        <w:t>bogies</w:t>
      </w:r>
      <w:r w:rsidR="002856A1" w:rsidRPr="000E0FCA">
        <w:rPr>
          <w:rFonts w:ascii="Arial" w:hAnsi="Arial" w:cs="Arial"/>
          <w:sz w:val="20"/>
          <w:szCs w:val="20"/>
          <w:lang w:val="en-GB"/>
        </w:rPr>
        <w:t xml:space="preserve"> to the address specified in Section II, Item 1 of the Technical Specifications during the Customer’s business hours (Mon–Thu 8:00 a.m.–5:00 p.m., Fri 8:00 a.m.–3:45 p.m.).</w:t>
      </w:r>
    </w:p>
    <w:p w14:paraId="46DE74A0" w14:textId="77777777" w:rsidR="002856A1" w:rsidRPr="000E0FCA" w:rsidRDefault="00B96A45" w:rsidP="008B6937">
      <w:pPr>
        <w:spacing w:before="120" w:after="0" w:line="288" w:lineRule="auto"/>
        <w:contextualSpacing/>
        <w:jc w:val="both"/>
        <w:rPr>
          <w:rFonts w:ascii="Arial" w:hAnsi="Arial" w:cs="Arial"/>
          <w:sz w:val="20"/>
          <w:szCs w:val="20"/>
          <w:lang w:val="en-GB"/>
        </w:rPr>
      </w:pPr>
      <w:r w:rsidRPr="000E0FCA">
        <w:rPr>
          <w:rFonts w:ascii="Arial" w:hAnsi="Arial" w:cs="Arial"/>
          <w:sz w:val="20"/>
          <w:szCs w:val="20"/>
          <w:lang w:val="en-GB"/>
        </w:rPr>
        <w:lastRenderedPageBreak/>
        <w:t xml:space="preserve">2.1.3.3. </w:t>
      </w:r>
      <w:r w:rsidR="002856A1" w:rsidRPr="000E0FCA">
        <w:rPr>
          <w:rFonts w:ascii="Arial" w:hAnsi="Arial" w:cs="Arial"/>
          <w:sz w:val="20"/>
          <w:szCs w:val="20"/>
          <w:lang w:val="en-GB"/>
        </w:rPr>
        <w:t>The Service Provider shall not be entitled, during the performance of the Contract, to use parts and/or provide services that do not comply with the requirements of the Procurement Documents and/or whose provision is restricted due to international sanctions (as defined in the Law on International Sanctions of the Republic of Lithuania) and (or) due to a threat to national security, as defined in the Procurement Documents and the Law of the Republic of Lithuania on Procurement by Contracting Entities in the Fields of Water Management, Energy, Transport, and Postal Services.</w:t>
      </w:r>
    </w:p>
    <w:p w14:paraId="22279612" w14:textId="334D5204" w:rsidR="002856A1" w:rsidRPr="000E0FCA" w:rsidRDefault="00B96A45" w:rsidP="00F377C6">
      <w:pPr>
        <w:spacing w:before="120" w:after="0" w:line="288" w:lineRule="auto"/>
        <w:contextualSpacing/>
        <w:jc w:val="both"/>
        <w:rPr>
          <w:rFonts w:ascii="Arial" w:hAnsi="Arial" w:cs="Arial"/>
          <w:sz w:val="20"/>
          <w:szCs w:val="20"/>
          <w:lang w:val="en-GB"/>
        </w:rPr>
      </w:pPr>
      <w:r w:rsidRPr="000E0FCA">
        <w:rPr>
          <w:rFonts w:ascii="Arial" w:hAnsi="Arial" w:cs="Arial"/>
          <w:sz w:val="20"/>
          <w:szCs w:val="20"/>
          <w:lang w:val="en-GB"/>
        </w:rPr>
        <w:t xml:space="preserve">2.1.3.4. </w:t>
      </w:r>
      <w:r w:rsidR="002856A1" w:rsidRPr="000E0FCA">
        <w:rPr>
          <w:rFonts w:ascii="Arial" w:hAnsi="Arial" w:cs="Arial"/>
          <w:sz w:val="20"/>
          <w:szCs w:val="20"/>
          <w:lang w:val="en-GB"/>
        </w:rPr>
        <w:t xml:space="preserve">The Service Provider, having performed a defect inspection and determined the scope of parts to be replaced, must inform the </w:t>
      </w:r>
      <w:r w:rsidR="00F24B4E">
        <w:rPr>
          <w:rFonts w:ascii="Arial" w:hAnsi="Arial" w:cs="Arial"/>
          <w:sz w:val="20"/>
          <w:szCs w:val="20"/>
          <w:lang w:val="en-GB"/>
        </w:rPr>
        <w:t>Customer</w:t>
      </w:r>
      <w:r w:rsidR="002856A1" w:rsidRPr="000E0FCA">
        <w:rPr>
          <w:rFonts w:ascii="Arial" w:hAnsi="Arial" w:cs="Arial"/>
          <w:sz w:val="20"/>
          <w:szCs w:val="20"/>
          <w:lang w:val="en-GB"/>
        </w:rPr>
        <w:t xml:space="preserve"> in writing (via email) of the parts used during the provision of the Services (quantity, name, drawing</w:t>
      </w:r>
      <w:r w:rsidR="00B749A1">
        <w:rPr>
          <w:rFonts w:ascii="Arial" w:hAnsi="Arial" w:cs="Arial"/>
          <w:sz w:val="20"/>
          <w:szCs w:val="20"/>
          <w:lang w:val="en-GB"/>
        </w:rPr>
        <w:t xml:space="preserve"> </w:t>
      </w:r>
      <w:r w:rsidR="002856A1" w:rsidRPr="000E0FCA">
        <w:rPr>
          <w:rFonts w:ascii="Arial" w:hAnsi="Arial" w:cs="Arial"/>
          <w:sz w:val="20"/>
          <w:szCs w:val="20"/>
          <w:lang w:val="en-GB"/>
        </w:rPr>
        <w:t>/</w:t>
      </w:r>
      <w:r w:rsidR="00B749A1">
        <w:rPr>
          <w:rFonts w:ascii="Arial" w:hAnsi="Arial" w:cs="Arial"/>
          <w:sz w:val="20"/>
          <w:szCs w:val="20"/>
          <w:lang w:val="en-GB"/>
        </w:rPr>
        <w:t xml:space="preserve"> </w:t>
      </w:r>
      <w:r w:rsidR="002856A1" w:rsidRPr="000E0FCA">
        <w:rPr>
          <w:rFonts w:ascii="Arial" w:hAnsi="Arial" w:cs="Arial"/>
          <w:sz w:val="20"/>
          <w:szCs w:val="20"/>
          <w:lang w:val="en-GB"/>
        </w:rPr>
        <w:t>catalog number), their country of origin, and manufacturer (its name, legal entity code, country of registration</w:t>
      </w:r>
      <w:r w:rsidR="008459F0" w:rsidRPr="000E0FCA">
        <w:rPr>
          <w:rFonts w:ascii="Arial" w:hAnsi="Arial" w:cs="Arial"/>
          <w:sz w:val="20"/>
          <w:szCs w:val="20"/>
          <w:lang w:val="en-GB"/>
        </w:rPr>
        <w:t xml:space="preserve">). </w:t>
      </w:r>
      <w:r w:rsidR="00E704A9" w:rsidRPr="000E0FCA">
        <w:rPr>
          <w:rFonts w:ascii="Arial" w:hAnsi="Arial" w:cs="Arial"/>
          <w:sz w:val="20"/>
          <w:szCs w:val="20"/>
          <w:lang w:val="en-GB"/>
        </w:rPr>
        <w:t xml:space="preserve">This applies to goods not listed in Appendix 1 of the Proposal Form. </w:t>
      </w:r>
      <w:r w:rsidR="002856A1" w:rsidRPr="000E0FCA">
        <w:rPr>
          <w:rFonts w:ascii="Arial" w:hAnsi="Arial" w:cs="Arial"/>
          <w:sz w:val="20"/>
          <w:szCs w:val="20"/>
          <w:lang w:val="en-GB"/>
        </w:rPr>
        <w:t xml:space="preserve">The provision of this information is included in the order fulfillment deadline. </w:t>
      </w:r>
    </w:p>
    <w:p w14:paraId="284B33EB" w14:textId="046EB98D" w:rsidR="001F2302" w:rsidRPr="000E0FCA" w:rsidRDefault="00B96A45" w:rsidP="00A31B34">
      <w:pPr>
        <w:spacing w:before="120" w:after="0" w:line="288" w:lineRule="auto"/>
        <w:contextualSpacing/>
        <w:jc w:val="both"/>
        <w:rPr>
          <w:rFonts w:ascii="Arial" w:hAnsi="Arial" w:cs="Arial"/>
          <w:i/>
          <w:iCs/>
          <w:noProof/>
          <w:sz w:val="20"/>
          <w:szCs w:val="20"/>
          <w:lang w:val="en-GB" w:eastAsia="ja-JP"/>
        </w:rPr>
      </w:pPr>
      <w:r w:rsidRPr="000E0FCA">
        <w:rPr>
          <w:rFonts w:ascii="Arial" w:hAnsi="Arial" w:cs="Arial"/>
          <w:sz w:val="20"/>
          <w:szCs w:val="20"/>
          <w:lang w:val="en-GB"/>
        </w:rPr>
        <w:t>2.1.3.</w:t>
      </w:r>
      <w:r w:rsidR="000369A6" w:rsidRPr="000E0FCA">
        <w:rPr>
          <w:rFonts w:ascii="Arial" w:hAnsi="Arial" w:cs="Arial"/>
          <w:sz w:val="20"/>
          <w:szCs w:val="20"/>
          <w:lang w:val="en-GB"/>
        </w:rPr>
        <w:t xml:space="preserve">5. </w:t>
      </w:r>
      <w:r w:rsidR="001F2302" w:rsidRPr="000E0FCA">
        <w:rPr>
          <w:rFonts w:ascii="Arial" w:hAnsi="Arial" w:cs="Arial"/>
          <w:sz w:val="20"/>
          <w:szCs w:val="20"/>
          <w:lang w:val="en-GB"/>
        </w:rPr>
        <w:t>The Service Provider shall provide services requiring spare parts only upon receipt of the Customer’s written confirmation of the suitability of the spare parts to be used during the planned repair.</w:t>
      </w:r>
    </w:p>
    <w:p w14:paraId="63F7245B" w14:textId="1E772580" w:rsidR="008B6937" w:rsidRPr="000E0FCA"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noProof/>
          <w:color w:val="404040" w:themeColor="text1" w:themeTint="BF"/>
          <w:sz w:val="20"/>
          <w:szCs w:val="20"/>
          <w:lang w:val="en-GB" w:eastAsia="ja-JP"/>
        </w:rPr>
      </w:pPr>
      <w:r w:rsidRPr="000E0FCA">
        <w:rPr>
          <w:rFonts w:ascii="Arial" w:hAnsi="Arial" w:cs="Arial"/>
          <w:b/>
          <w:bCs/>
          <w:noProof/>
          <w:color w:val="404040" w:themeColor="text1" w:themeTint="BF"/>
          <w:sz w:val="20"/>
          <w:szCs w:val="20"/>
          <w:lang w:val="en-GB" w:eastAsia="ja-JP"/>
        </w:rPr>
        <w:t xml:space="preserve">Minimum order size/quantity (volume) </w:t>
      </w:r>
    </w:p>
    <w:p w14:paraId="1B3AB551" w14:textId="315A5865" w:rsidR="008B6937" w:rsidRPr="000E0FCA" w:rsidRDefault="001F2302" w:rsidP="008B6937">
      <w:pPr>
        <w:rPr>
          <w:rFonts w:ascii="Arial" w:hAnsi="Arial" w:cs="Arial"/>
          <w:sz w:val="20"/>
          <w:szCs w:val="20"/>
          <w:lang w:val="en-GB"/>
        </w:rPr>
      </w:pPr>
      <w:r w:rsidRPr="000E0FCA">
        <w:rPr>
          <w:rFonts w:ascii="Arial" w:hAnsi="Arial" w:cs="Arial"/>
          <w:sz w:val="20"/>
          <w:szCs w:val="20"/>
          <w:lang w:val="en-GB"/>
        </w:rPr>
        <w:t xml:space="preserve">The minimum quantity of </w:t>
      </w:r>
      <w:r w:rsidR="00846913">
        <w:rPr>
          <w:rFonts w:ascii="Arial" w:hAnsi="Arial" w:cs="Arial"/>
          <w:sz w:val="20"/>
          <w:szCs w:val="20"/>
          <w:lang w:val="en-GB"/>
        </w:rPr>
        <w:t>bogies</w:t>
      </w:r>
      <w:r w:rsidRPr="000E0FCA">
        <w:rPr>
          <w:rFonts w:ascii="Arial" w:hAnsi="Arial" w:cs="Arial"/>
          <w:sz w:val="20"/>
          <w:szCs w:val="20"/>
          <w:lang w:val="en-GB"/>
        </w:rPr>
        <w:t xml:space="preserve"> to be ordered for repair is 2 units.</w:t>
      </w:r>
    </w:p>
    <w:p w14:paraId="17F802A4" w14:textId="5C503233" w:rsidR="008B6937" w:rsidRPr="000E0FCA" w:rsidRDefault="008B6937" w:rsidP="00BE2F9B">
      <w:pPr>
        <w:numPr>
          <w:ilvl w:val="1"/>
          <w:numId w:val="2"/>
        </w:numPr>
        <w:pBdr>
          <w:top w:val="single" w:sz="6" w:space="1" w:color="auto"/>
          <w:bottom w:val="single" w:sz="6" w:space="1" w:color="auto"/>
        </w:pBdr>
        <w:tabs>
          <w:tab w:val="left" w:pos="709"/>
        </w:tabs>
        <w:spacing w:after="0" w:line="288" w:lineRule="auto"/>
        <w:ind w:left="0" w:firstLine="0"/>
        <w:contextualSpacing/>
        <w:rPr>
          <w:rFonts w:ascii="Arial" w:hAnsi="Arial" w:cs="Arial"/>
          <w:b/>
          <w:bCs/>
          <w:i/>
          <w:iCs/>
          <w:color w:val="404040" w:themeColor="text1" w:themeTint="BF"/>
          <w:sz w:val="20"/>
          <w:szCs w:val="20"/>
          <w:lang w:val="en-GB" w:eastAsia="ja-JP"/>
        </w:rPr>
      </w:pPr>
      <w:r w:rsidRPr="000E0FCA">
        <w:rPr>
          <w:rFonts w:ascii="Arial" w:hAnsi="Arial" w:cs="Arial"/>
          <w:b/>
          <w:bCs/>
          <w:color w:val="404040" w:themeColor="text1" w:themeTint="BF"/>
          <w:sz w:val="20"/>
          <w:szCs w:val="20"/>
          <w:lang w:val="en-GB" w:eastAsia="ja-JP"/>
        </w:rPr>
        <w:t xml:space="preserve">Procedure for signing the </w:t>
      </w:r>
      <w:r w:rsidRPr="000E0FCA">
        <w:rPr>
          <w:rFonts w:ascii="Arial" w:hAnsi="Arial" w:cs="Arial"/>
          <w:b/>
          <w:bCs/>
          <w:noProof/>
          <w:color w:val="404040" w:themeColor="text1" w:themeTint="BF"/>
          <w:sz w:val="20"/>
          <w:szCs w:val="20"/>
          <w:lang w:val="en-GB" w:eastAsia="ja-JP"/>
        </w:rPr>
        <w:t>acceptance</w:t>
      </w:r>
      <w:r w:rsidRPr="000E0FCA">
        <w:rPr>
          <w:rFonts w:ascii="Arial" w:hAnsi="Arial" w:cs="Arial"/>
          <w:b/>
          <w:bCs/>
          <w:color w:val="404040" w:themeColor="text1" w:themeTint="BF"/>
          <w:sz w:val="20"/>
          <w:szCs w:val="20"/>
          <w:lang w:val="en-GB" w:eastAsia="ja-JP"/>
        </w:rPr>
        <w:t xml:space="preserve">-transfer certificate </w:t>
      </w:r>
    </w:p>
    <w:p w14:paraId="208A01CE" w14:textId="7C5F181C" w:rsidR="008B6937" w:rsidRPr="000E0FCA" w:rsidRDefault="00225613" w:rsidP="00225613">
      <w:pPr>
        <w:spacing w:before="120" w:after="0" w:line="288" w:lineRule="auto"/>
        <w:contextualSpacing/>
        <w:jc w:val="both"/>
        <w:rPr>
          <w:rFonts w:ascii="Arial" w:hAnsi="Arial" w:cs="Arial"/>
          <w:sz w:val="20"/>
          <w:szCs w:val="20"/>
          <w:lang w:val="en-GB"/>
        </w:rPr>
      </w:pPr>
      <w:r w:rsidRPr="000E0FCA">
        <w:rPr>
          <w:rFonts w:ascii="Arial" w:hAnsi="Arial" w:cs="Arial"/>
          <w:sz w:val="20"/>
          <w:szCs w:val="20"/>
          <w:lang w:val="en-GB"/>
        </w:rPr>
        <w:t>The service acceptance and transfer certificate shall be signed within 5 (five) business days of the unloading and transfer of the repaired equipment to the Customer.</w:t>
      </w:r>
    </w:p>
    <w:p w14:paraId="69740676" w14:textId="77777777" w:rsidR="008B6937" w:rsidRPr="000E0FCA" w:rsidRDefault="008B6937" w:rsidP="00BE2F9B">
      <w:pPr>
        <w:numPr>
          <w:ilvl w:val="1"/>
          <w:numId w:val="2"/>
        </w:numPr>
        <w:pBdr>
          <w:top w:val="single" w:sz="6" w:space="1" w:color="auto"/>
          <w:bottom w:val="single" w:sz="6" w:space="1" w:color="auto"/>
        </w:pBdr>
        <w:spacing w:after="0" w:line="288" w:lineRule="auto"/>
        <w:contextualSpacing/>
        <w:rPr>
          <w:rFonts w:ascii="Arial" w:hAnsi="Arial" w:cs="Arial"/>
          <w:b/>
          <w:bCs/>
          <w:color w:val="404040" w:themeColor="text1" w:themeTint="BF"/>
          <w:sz w:val="20"/>
          <w:szCs w:val="20"/>
          <w:lang w:val="en-GB" w:eastAsia="ja-JP"/>
        </w:rPr>
      </w:pPr>
      <w:r w:rsidRPr="000E0FCA">
        <w:rPr>
          <w:rFonts w:ascii="Arial" w:hAnsi="Arial" w:cs="Arial"/>
          <w:b/>
          <w:bCs/>
          <w:color w:val="404040" w:themeColor="text1" w:themeTint="BF"/>
          <w:sz w:val="20"/>
          <w:szCs w:val="20"/>
          <w:lang w:val="en-GB" w:eastAsia="ja-JP"/>
        </w:rPr>
        <w:t>Procedure and deadlines for rectifying defects</w:t>
      </w:r>
    </w:p>
    <w:p w14:paraId="21453812" w14:textId="06788C67" w:rsidR="002345D1" w:rsidRPr="000E0FCA" w:rsidRDefault="140A9BB7" w:rsidP="00C2667B">
      <w:pPr>
        <w:spacing w:after="0"/>
        <w:jc w:val="both"/>
        <w:rPr>
          <w:rFonts w:ascii="Arial" w:hAnsi="Arial" w:cs="Arial"/>
          <w:sz w:val="20"/>
          <w:szCs w:val="20"/>
          <w:lang w:val="en-GB"/>
        </w:rPr>
      </w:pPr>
      <w:r w:rsidRPr="000E0FCA">
        <w:rPr>
          <w:rFonts w:ascii="Arial" w:hAnsi="Arial" w:cs="Arial"/>
          <w:sz w:val="20"/>
          <w:szCs w:val="20"/>
          <w:lang w:val="en-GB"/>
        </w:rPr>
        <w:t xml:space="preserve">If, at the time of the handover of the Services or during the warranty period, it becomes apparent that the Services provided by the Service Provider are of poor quality, the Service Provider must remedy the defects no later than </w:t>
      </w:r>
      <w:r w:rsidRPr="000E0FCA">
        <w:rPr>
          <w:rFonts w:ascii="Arial" w:hAnsi="Arial" w:cs="Arial"/>
          <w:b/>
          <w:bCs/>
          <w:sz w:val="20"/>
          <w:szCs w:val="20"/>
          <w:lang w:val="en-GB"/>
        </w:rPr>
        <w:t>within</w:t>
      </w:r>
      <w:r w:rsidR="05C73B0D" w:rsidRPr="000E0FCA">
        <w:rPr>
          <w:rFonts w:ascii="Arial" w:hAnsi="Arial" w:cs="Arial"/>
          <w:b/>
          <w:bCs/>
          <w:sz w:val="20"/>
          <w:szCs w:val="20"/>
          <w:lang w:val="en-GB"/>
        </w:rPr>
        <w:t xml:space="preserve"> 15 </w:t>
      </w:r>
      <w:r w:rsidRPr="000E0FCA">
        <w:rPr>
          <w:rFonts w:ascii="Arial" w:hAnsi="Arial" w:cs="Arial"/>
          <w:b/>
          <w:bCs/>
          <w:sz w:val="20"/>
          <w:szCs w:val="20"/>
          <w:lang w:val="en-GB"/>
        </w:rPr>
        <w:t>(</w:t>
      </w:r>
      <w:r w:rsidR="004A4B60" w:rsidRPr="000E0FCA">
        <w:rPr>
          <w:rFonts w:ascii="Arial" w:hAnsi="Arial" w:cs="Arial"/>
          <w:b/>
          <w:bCs/>
          <w:sz w:val="20"/>
          <w:szCs w:val="20"/>
          <w:lang w:val="en-GB"/>
        </w:rPr>
        <w:t xml:space="preserve">fifteen) </w:t>
      </w:r>
      <w:r w:rsidRPr="000E0FCA">
        <w:rPr>
          <w:rFonts w:ascii="Arial" w:hAnsi="Arial" w:cs="Arial"/>
          <w:b/>
          <w:bCs/>
          <w:sz w:val="20"/>
          <w:szCs w:val="20"/>
          <w:lang w:val="en-GB"/>
        </w:rPr>
        <w:t xml:space="preserve">calendar days </w:t>
      </w:r>
      <w:r w:rsidRPr="000E0FCA">
        <w:rPr>
          <w:rFonts w:ascii="Arial" w:hAnsi="Arial" w:cs="Arial"/>
          <w:sz w:val="20"/>
          <w:szCs w:val="20"/>
          <w:lang w:val="en-GB"/>
        </w:rPr>
        <w:t>from the date of receipt of the notification (including notification by email) regarding the defects in the Services.</w:t>
      </w:r>
    </w:p>
    <w:sectPr w:rsidR="002345D1" w:rsidRPr="000E0FCA" w:rsidSect="00242484">
      <w:pgSz w:w="11906" w:h="16838"/>
      <w:pgMar w:top="1701" w:right="567" w:bottom="1134"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64AB2" w14:textId="77777777" w:rsidR="00FE1EB3" w:rsidRDefault="00FE1EB3" w:rsidP="00F86956">
      <w:pPr>
        <w:spacing w:after="0" w:line="240" w:lineRule="auto"/>
      </w:pPr>
      <w:r>
        <w:separator/>
      </w:r>
    </w:p>
  </w:endnote>
  <w:endnote w:type="continuationSeparator" w:id="0">
    <w:p w14:paraId="74F6C452" w14:textId="77777777" w:rsidR="00FE1EB3" w:rsidRDefault="00FE1EB3" w:rsidP="00F86956">
      <w:pPr>
        <w:spacing w:after="0" w:line="240" w:lineRule="auto"/>
      </w:pPr>
      <w:r>
        <w:continuationSeparator/>
      </w:r>
    </w:p>
  </w:endnote>
  <w:endnote w:type="continuationNotice" w:id="1">
    <w:p w14:paraId="724AE66F" w14:textId="77777777" w:rsidR="00FE1EB3" w:rsidRDefault="00FE1E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0FE7E" w14:textId="77777777" w:rsidR="00FE1EB3" w:rsidRDefault="00FE1EB3" w:rsidP="00F86956">
      <w:pPr>
        <w:spacing w:after="0" w:line="240" w:lineRule="auto"/>
      </w:pPr>
      <w:r>
        <w:separator/>
      </w:r>
    </w:p>
  </w:footnote>
  <w:footnote w:type="continuationSeparator" w:id="0">
    <w:p w14:paraId="3E093004" w14:textId="77777777" w:rsidR="00FE1EB3" w:rsidRDefault="00FE1EB3" w:rsidP="00F86956">
      <w:pPr>
        <w:spacing w:after="0" w:line="240" w:lineRule="auto"/>
      </w:pPr>
      <w:r>
        <w:continuationSeparator/>
      </w:r>
    </w:p>
  </w:footnote>
  <w:footnote w:type="continuationNotice" w:id="1">
    <w:p w14:paraId="3D34B497" w14:textId="77777777" w:rsidR="00FE1EB3" w:rsidRDefault="00FE1E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16DF"/>
    <w:multiLevelType w:val="multilevel"/>
    <w:tmpl w:val="8E2C9978"/>
    <w:lvl w:ilvl="0">
      <w:start w:val="1"/>
      <w:numFmt w:val="decimal"/>
      <w:lvlText w:val="%1."/>
      <w:lvlJc w:val="left"/>
      <w:pPr>
        <w:ind w:left="360" w:hanging="360"/>
      </w:pPr>
      <w:rPr>
        <w:rFonts w:hint="default"/>
        <w:b/>
        <w:bCs/>
      </w:rPr>
    </w:lvl>
    <w:lvl w:ilvl="1">
      <w:start w:val="1"/>
      <w:numFmt w:val="decimal"/>
      <w:isLgl/>
      <w:lvlText w:val="3.%2."/>
      <w:lvlJc w:val="left"/>
      <w:pPr>
        <w:ind w:left="720" w:hanging="720"/>
      </w:pPr>
      <w:rPr>
        <w:rFonts w:hint="default"/>
        <w:b w:val="0"/>
        <w:bCs w:val="0"/>
        <w:color w:val="000000" w:themeColor="text1"/>
        <w:sz w:val="20"/>
        <w:szCs w:val="2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CDD4B97"/>
    <w:multiLevelType w:val="multilevel"/>
    <w:tmpl w:val="57F6E040"/>
    <w:lvl w:ilvl="0">
      <w:start w:val="1"/>
      <w:numFmt w:val="decimal"/>
      <w:lvlText w:val="%1."/>
      <w:lvlJc w:val="left"/>
      <w:pPr>
        <w:ind w:left="360" w:hanging="360"/>
      </w:pPr>
      <w:rPr>
        <w:rFonts w:hint="default"/>
        <w:b/>
        <w:i w:val="0"/>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
      <w:lvlJc w:val="left"/>
      <w:pPr>
        <w:ind w:left="720" w:hanging="720"/>
      </w:pPr>
      <w:rPr>
        <w:rFonts w:hint="default"/>
        <w:b w:val="0"/>
        <w:bCs w:val="0"/>
        <w:color w:val="000000" w:themeColor="text1"/>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1E337E7"/>
    <w:multiLevelType w:val="hybridMultilevel"/>
    <w:tmpl w:val="C6D09C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256038"/>
    <w:multiLevelType w:val="multilevel"/>
    <w:tmpl w:val="41F82E56"/>
    <w:lvl w:ilvl="0">
      <w:start w:val="1"/>
      <w:numFmt w:val="none"/>
      <w:lvlText w:val="4. "/>
      <w:lvlJc w:val="left"/>
      <w:pPr>
        <w:ind w:left="360" w:hanging="360"/>
      </w:pPr>
      <w:rPr>
        <w:rFonts w:hint="default"/>
        <w:b/>
        <w:i w:val="0"/>
        <w:color w:val="auto"/>
      </w:rPr>
    </w:lvl>
    <w:lvl w:ilvl="1">
      <w:start w:val="1"/>
      <w:numFmt w:val="decimal"/>
      <w:isLgl/>
      <w:lvlText w:val="%14.%2."/>
      <w:lvlJc w:val="left"/>
      <w:pPr>
        <w:ind w:left="720" w:hanging="720"/>
      </w:pPr>
      <w:rPr>
        <w:rFonts w:hint="default"/>
        <w:b w:val="0"/>
        <w:bCs w:val="0"/>
        <w:sz w:val="20"/>
        <w:szCs w:val="20"/>
      </w:rPr>
    </w:lvl>
    <w:lvl w:ilvl="2">
      <w:start w:val="1"/>
      <w:numFmt w:val="none"/>
      <w:isLgl/>
      <w:lvlText w:val="4.1.1."/>
      <w:lvlJc w:val="left"/>
      <w:pPr>
        <w:ind w:left="720" w:hanging="720"/>
      </w:pPr>
      <w:rPr>
        <w:rFonts w:hint="default"/>
        <w:b w:val="0"/>
        <w:bCs w:val="0"/>
        <w:color w:val="000000" w:themeColor="text1"/>
        <w:sz w:val="20"/>
        <w:szCs w:val="20"/>
      </w:rPr>
    </w:lvl>
    <w:lvl w:ilvl="3">
      <w:start w:val="1"/>
      <w:numFmt w:val="decimal"/>
      <w:isLgl/>
      <w:lvlText w:val="%14.%2%3.%4.1."/>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1255628811">
    <w:abstractNumId w:val="5"/>
  </w:num>
  <w:num w:numId="2" w16cid:durableId="136530334">
    <w:abstractNumId w:val="1"/>
  </w:num>
  <w:num w:numId="3" w16cid:durableId="133522127">
    <w:abstractNumId w:val="2"/>
  </w:num>
  <w:num w:numId="4" w16cid:durableId="990986197">
    <w:abstractNumId w:val="0"/>
  </w:num>
  <w:num w:numId="5" w16cid:durableId="2075853062">
    <w:abstractNumId w:val="4"/>
  </w:num>
  <w:num w:numId="6" w16cid:durableId="144075510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7E9"/>
    <w:rsid w:val="00000A22"/>
    <w:rsid w:val="000034C7"/>
    <w:rsid w:val="000034F4"/>
    <w:rsid w:val="00003A13"/>
    <w:rsid w:val="00003B3A"/>
    <w:rsid w:val="00004010"/>
    <w:rsid w:val="00004468"/>
    <w:rsid w:val="00005A59"/>
    <w:rsid w:val="00005EAB"/>
    <w:rsid w:val="00005EF7"/>
    <w:rsid w:val="000064A0"/>
    <w:rsid w:val="00007236"/>
    <w:rsid w:val="00010EBD"/>
    <w:rsid w:val="000112E5"/>
    <w:rsid w:val="00011787"/>
    <w:rsid w:val="00012164"/>
    <w:rsid w:val="00014F6A"/>
    <w:rsid w:val="00015AAF"/>
    <w:rsid w:val="00015C37"/>
    <w:rsid w:val="000162CF"/>
    <w:rsid w:val="00017CBF"/>
    <w:rsid w:val="00021C84"/>
    <w:rsid w:val="000226EE"/>
    <w:rsid w:val="00022BB5"/>
    <w:rsid w:val="000238B2"/>
    <w:rsid w:val="00026230"/>
    <w:rsid w:val="00026B1A"/>
    <w:rsid w:val="00026FD0"/>
    <w:rsid w:val="00027853"/>
    <w:rsid w:val="000307E8"/>
    <w:rsid w:val="000308B8"/>
    <w:rsid w:val="000318E6"/>
    <w:rsid w:val="00032086"/>
    <w:rsid w:val="00032475"/>
    <w:rsid w:val="0003248D"/>
    <w:rsid w:val="000336A6"/>
    <w:rsid w:val="0003394F"/>
    <w:rsid w:val="000369A6"/>
    <w:rsid w:val="00037C76"/>
    <w:rsid w:val="0004097C"/>
    <w:rsid w:val="00040A9A"/>
    <w:rsid w:val="00042A13"/>
    <w:rsid w:val="000440F8"/>
    <w:rsid w:val="000449E7"/>
    <w:rsid w:val="00047540"/>
    <w:rsid w:val="00047885"/>
    <w:rsid w:val="00047DD3"/>
    <w:rsid w:val="00053390"/>
    <w:rsid w:val="000536F7"/>
    <w:rsid w:val="000537F6"/>
    <w:rsid w:val="0005494C"/>
    <w:rsid w:val="00054E89"/>
    <w:rsid w:val="00055991"/>
    <w:rsid w:val="00055B65"/>
    <w:rsid w:val="00056A3A"/>
    <w:rsid w:val="000617CA"/>
    <w:rsid w:val="000644DA"/>
    <w:rsid w:val="00066129"/>
    <w:rsid w:val="000673F1"/>
    <w:rsid w:val="00070393"/>
    <w:rsid w:val="00071EF7"/>
    <w:rsid w:val="0007397F"/>
    <w:rsid w:val="00074747"/>
    <w:rsid w:val="000759FC"/>
    <w:rsid w:val="000818C9"/>
    <w:rsid w:val="000835AC"/>
    <w:rsid w:val="000837FC"/>
    <w:rsid w:val="00083882"/>
    <w:rsid w:val="0008449C"/>
    <w:rsid w:val="00084A8F"/>
    <w:rsid w:val="0008538A"/>
    <w:rsid w:val="00085B30"/>
    <w:rsid w:val="00085D44"/>
    <w:rsid w:val="00087945"/>
    <w:rsid w:val="00087F77"/>
    <w:rsid w:val="0009247F"/>
    <w:rsid w:val="000929F2"/>
    <w:rsid w:val="00093150"/>
    <w:rsid w:val="0009337E"/>
    <w:rsid w:val="00095061"/>
    <w:rsid w:val="0009667A"/>
    <w:rsid w:val="000970D1"/>
    <w:rsid w:val="000A032B"/>
    <w:rsid w:val="000A080D"/>
    <w:rsid w:val="000A1C93"/>
    <w:rsid w:val="000A2FB9"/>
    <w:rsid w:val="000A4AEE"/>
    <w:rsid w:val="000A654A"/>
    <w:rsid w:val="000A656D"/>
    <w:rsid w:val="000B07C8"/>
    <w:rsid w:val="000B15BD"/>
    <w:rsid w:val="000B1662"/>
    <w:rsid w:val="000B1839"/>
    <w:rsid w:val="000B4A9E"/>
    <w:rsid w:val="000B5268"/>
    <w:rsid w:val="000B7CCF"/>
    <w:rsid w:val="000C0DF9"/>
    <w:rsid w:val="000C1CB5"/>
    <w:rsid w:val="000C3D72"/>
    <w:rsid w:val="000C4650"/>
    <w:rsid w:val="000C6EFA"/>
    <w:rsid w:val="000C6EFD"/>
    <w:rsid w:val="000C7F7C"/>
    <w:rsid w:val="000D17FB"/>
    <w:rsid w:val="000D1AEA"/>
    <w:rsid w:val="000D204F"/>
    <w:rsid w:val="000D2486"/>
    <w:rsid w:val="000D3179"/>
    <w:rsid w:val="000D4E2A"/>
    <w:rsid w:val="000D6BA0"/>
    <w:rsid w:val="000E0C48"/>
    <w:rsid w:val="000E0FCA"/>
    <w:rsid w:val="000E2D4C"/>
    <w:rsid w:val="000E2D81"/>
    <w:rsid w:val="000E30E2"/>
    <w:rsid w:val="000E3332"/>
    <w:rsid w:val="000E3921"/>
    <w:rsid w:val="000E4C70"/>
    <w:rsid w:val="000E6FBF"/>
    <w:rsid w:val="000E7C4E"/>
    <w:rsid w:val="000F0BC5"/>
    <w:rsid w:val="000F1046"/>
    <w:rsid w:val="000F13EA"/>
    <w:rsid w:val="000F1D96"/>
    <w:rsid w:val="000F240F"/>
    <w:rsid w:val="000F28CF"/>
    <w:rsid w:val="000F323A"/>
    <w:rsid w:val="000F32EF"/>
    <w:rsid w:val="000F40B4"/>
    <w:rsid w:val="000F4244"/>
    <w:rsid w:val="000F45AB"/>
    <w:rsid w:val="000F52E3"/>
    <w:rsid w:val="000F5DAC"/>
    <w:rsid w:val="000F61DD"/>
    <w:rsid w:val="000F6CBB"/>
    <w:rsid w:val="000F7CEE"/>
    <w:rsid w:val="00100710"/>
    <w:rsid w:val="00100A8A"/>
    <w:rsid w:val="00100C13"/>
    <w:rsid w:val="00100CFA"/>
    <w:rsid w:val="00101217"/>
    <w:rsid w:val="001019A4"/>
    <w:rsid w:val="00103706"/>
    <w:rsid w:val="0010388A"/>
    <w:rsid w:val="001049B9"/>
    <w:rsid w:val="001050FA"/>
    <w:rsid w:val="001103CD"/>
    <w:rsid w:val="001108B2"/>
    <w:rsid w:val="001109EB"/>
    <w:rsid w:val="0011235A"/>
    <w:rsid w:val="00112CD9"/>
    <w:rsid w:val="00112CE8"/>
    <w:rsid w:val="00114B66"/>
    <w:rsid w:val="00114B80"/>
    <w:rsid w:val="00114FAB"/>
    <w:rsid w:val="0011529C"/>
    <w:rsid w:val="00115CE4"/>
    <w:rsid w:val="001163B4"/>
    <w:rsid w:val="001215C8"/>
    <w:rsid w:val="001221C6"/>
    <w:rsid w:val="00122BD9"/>
    <w:rsid w:val="00122F56"/>
    <w:rsid w:val="001233A9"/>
    <w:rsid w:val="00123B1A"/>
    <w:rsid w:val="001246B6"/>
    <w:rsid w:val="001248A0"/>
    <w:rsid w:val="00124AAD"/>
    <w:rsid w:val="00125DF3"/>
    <w:rsid w:val="001306EF"/>
    <w:rsid w:val="00130963"/>
    <w:rsid w:val="00132560"/>
    <w:rsid w:val="00132EE6"/>
    <w:rsid w:val="00133DDA"/>
    <w:rsid w:val="00133FF6"/>
    <w:rsid w:val="00134B89"/>
    <w:rsid w:val="00136C73"/>
    <w:rsid w:val="0014044F"/>
    <w:rsid w:val="001406EF"/>
    <w:rsid w:val="00141318"/>
    <w:rsid w:val="001421FB"/>
    <w:rsid w:val="001430D6"/>
    <w:rsid w:val="00150039"/>
    <w:rsid w:val="001551D9"/>
    <w:rsid w:val="001554D5"/>
    <w:rsid w:val="00156D75"/>
    <w:rsid w:val="00160B98"/>
    <w:rsid w:val="001614A1"/>
    <w:rsid w:val="00162C7E"/>
    <w:rsid w:val="00162E55"/>
    <w:rsid w:val="00163614"/>
    <w:rsid w:val="0016425A"/>
    <w:rsid w:val="00166276"/>
    <w:rsid w:val="0016685C"/>
    <w:rsid w:val="00166C2D"/>
    <w:rsid w:val="001708F6"/>
    <w:rsid w:val="00170E2F"/>
    <w:rsid w:val="0017194E"/>
    <w:rsid w:val="001722E6"/>
    <w:rsid w:val="00172653"/>
    <w:rsid w:val="001726B5"/>
    <w:rsid w:val="00172C84"/>
    <w:rsid w:val="0017393E"/>
    <w:rsid w:val="001739D6"/>
    <w:rsid w:val="00174984"/>
    <w:rsid w:val="00174B1A"/>
    <w:rsid w:val="001754CB"/>
    <w:rsid w:val="0017614E"/>
    <w:rsid w:val="00180C15"/>
    <w:rsid w:val="001821CE"/>
    <w:rsid w:val="00182EFC"/>
    <w:rsid w:val="00184EC2"/>
    <w:rsid w:val="001873FB"/>
    <w:rsid w:val="00187787"/>
    <w:rsid w:val="00187B24"/>
    <w:rsid w:val="001906CE"/>
    <w:rsid w:val="001925AB"/>
    <w:rsid w:val="001932A3"/>
    <w:rsid w:val="001937B3"/>
    <w:rsid w:val="001947D2"/>
    <w:rsid w:val="0019485E"/>
    <w:rsid w:val="00195814"/>
    <w:rsid w:val="0019683C"/>
    <w:rsid w:val="00197041"/>
    <w:rsid w:val="001A04D1"/>
    <w:rsid w:val="001A111C"/>
    <w:rsid w:val="001A1DA7"/>
    <w:rsid w:val="001A466E"/>
    <w:rsid w:val="001A4AEE"/>
    <w:rsid w:val="001B0DFB"/>
    <w:rsid w:val="001B0E3D"/>
    <w:rsid w:val="001B0F90"/>
    <w:rsid w:val="001B13FC"/>
    <w:rsid w:val="001B1AF0"/>
    <w:rsid w:val="001B2786"/>
    <w:rsid w:val="001B31B1"/>
    <w:rsid w:val="001B3BEF"/>
    <w:rsid w:val="001B4149"/>
    <w:rsid w:val="001B5317"/>
    <w:rsid w:val="001B5BA1"/>
    <w:rsid w:val="001C1477"/>
    <w:rsid w:val="001C14A7"/>
    <w:rsid w:val="001C22BF"/>
    <w:rsid w:val="001C25E0"/>
    <w:rsid w:val="001C5506"/>
    <w:rsid w:val="001C66AD"/>
    <w:rsid w:val="001C7C36"/>
    <w:rsid w:val="001D02C0"/>
    <w:rsid w:val="001D07B4"/>
    <w:rsid w:val="001D2484"/>
    <w:rsid w:val="001D31A8"/>
    <w:rsid w:val="001D3E18"/>
    <w:rsid w:val="001D477C"/>
    <w:rsid w:val="001D58DE"/>
    <w:rsid w:val="001D6208"/>
    <w:rsid w:val="001E04F1"/>
    <w:rsid w:val="001E0788"/>
    <w:rsid w:val="001E1535"/>
    <w:rsid w:val="001E399C"/>
    <w:rsid w:val="001E487E"/>
    <w:rsid w:val="001E4F23"/>
    <w:rsid w:val="001E526F"/>
    <w:rsid w:val="001E55AB"/>
    <w:rsid w:val="001E7099"/>
    <w:rsid w:val="001E735F"/>
    <w:rsid w:val="001E7E32"/>
    <w:rsid w:val="001F08B7"/>
    <w:rsid w:val="001F1376"/>
    <w:rsid w:val="001F1DBD"/>
    <w:rsid w:val="001F2302"/>
    <w:rsid w:val="001F35B0"/>
    <w:rsid w:val="001F4A2C"/>
    <w:rsid w:val="001F4EEE"/>
    <w:rsid w:val="001F5DA3"/>
    <w:rsid w:val="001F658E"/>
    <w:rsid w:val="0020010C"/>
    <w:rsid w:val="00201654"/>
    <w:rsid w:val="00202E06"/>
    <w:rsid w:val="00202FC1"/>
    <w:rsid w:val="002032D8"/>
    <w:rsid w:val="00203BBF"/>
    <w:rsid w:val="0020477B"/>
    <w:rsid w:val="00206DC1"/>
    <w:rsid w:val="00210C92"/>
    <w:rsid w:val="002119F6"/>
    <w:rsid w:val="002130CD"/>
    <w:rsid w:val="00213CD9"/>
    <w:rsid w:val="002148AA"/>
    <w:rsid w:val="00215A26"/>
    <w:rsid w:val="0021764E"/>
    <w:rsid w:val="00217D0E"/>
    <w:rsid w:val="00220188"/>
    <w:rsid w:val="00221232"/>
    <w:rsid w:val="00222D7F"/>
    <w:rsid w:val="0022446F"/>
    <w:rsid w:val="00225613"/>
    <w:rsid w:val="00225AC7"/>
    <w:rsid w:val="002264AC"/>
    <w:rsid w:val="00226520"/>
    <w:rsid w:val="002269BD"/>
    <w:rsid w:val="00230E81"/>
    <w:rsid w:val="00232614"/>
    <w:rsid w:val="0023378B"/>
    <w:rsid w:val="002345D1"/>
    <w:rsid w:val="00236E77"/>
    <w:rsid w:val="00237862"/>
    <w:rsid w:val="00241747"/>
    <w:rsid w:val="00242484"/>
    <w:rsid w:val="00242655"/>
    <w:rsid w:val="00242695"/>
    <w:rsid w:val="00242CB0"/>
    <w:rsid w:val="002452E6"/>
    <w:rsid w:val="00245836"/>
    <w:rsid w:val="00246622"/>
    <w:rsid w:val="00246728"/>
    <w:rsid w:val="00246729"/>
    <w:rsid w:val="00247443"/>
    <w:rsid w:val="00251532"/>
    <w:rsid w:val="00251D70"/>
    <w:rsid w:val="00253431"/>
    <w:rsid w:val="0025437A"/>
    <w:rsid w:val="002553CF"/>
    <w:rsid w:val="00255608"/>
    <w:rsid w:val="00261622"/>
    <w:rsid w:val="00261E5F"/>
    <w:rsid w:val="00262CC9"/>
    <w:rsid w:val="00262DA4"/>
    <w:rsid w:val="002631EB"/>
    <w:rsid w:val="00264DD0"/>
    <w:rsid w:val="002653B7"/>
    <w:rsid w:val="00265CCF"/>
    <w:rsid w:val="00265F9F"/>
    <w:rsid w:val="002670B0"/>
    <w:rsid w:val="00267138"/>
    <w:rsid w:val="00267BDC"/>
    <w:rsid w:val="002705EE"/>
    <w:rsid w:val="00273858"/>
    <w:rsid w:val="00274400"/>
    <w:rsid w:val="002744A9"/>
    <w:rsid w:val="00274E67"/>
    <w:rsid w:val="0027532E"/>
    <w:rsid w:val="00276074"/>
    <w:rsid w:val="00280050"/>
    <w:rsid w:val="00280AB6"/>
    <w:rsid w:val="00280F25"/>
    <w:rsid w:val="00281296"/>
    <w:rsid w:val="00282D7C"/>
    <w:rsid w:val="00284B41"/>
    <w:rsid w:val="00284E3D"/>
    <w:rsid w:val="002856A1"/>
    <w:rsid w:val="00285C4C"/>
    <w:rsid w:val="00286430"/>
    <w:rsid w:val="00291827"/>
    <w:rsid w:val="00292D5F"/>
    <w:rsid w:val="002936F6"/>
    <w:rsid w:val="0029553B"/>
    <w:rsid w:val="0029726E"/>
    <w:rsid w:val="00297EA9"/>
    <w:rsid w:val="002A079A"/>
    <w:rsid w:val="002A22AF"/>
    <w:rsid w:val="002A2BB7"/>
    <w:rsid w:val="002A2E4B"/>
    <w:rsid w:val="002A330B"/>
    <w:rsid w:val="002A476A"/>
    <w:rsid w:val="002A58F6"/>
    <w:rsid w:val="002A5E17"/>
    <w:rsid w:val="002A6C21"/>
    <w:rsid w:val="002B3690"/>
    <w:rsid w:val="002B4806"/>
    <w:rsid w:val="002B5ABC"/>
    <w:rsid w:val="002B62DC"/>
    <w:rsid w:val="002B6611"/>
    <w:rsid w:val="002B69D1"/>
    <w:rsid w:val="002C05DA"/>
    <w:rsid w:val="002C1FFA"/>
    <w:rsid w:val="002C4205"/>
    <w:rsid w:val="002C4426"/>
    <w:rsid w:val="002C454C"/>
    <w:rsid w:val="002C5274"/>
    <w:rsid w:val="002C566A"/>
    <w:rsid w:val="002C6F15"/>
    <w:rsid w:val="002C7B7B"/>
    <w:rsid w:val="002D0445"/>
    <w:rsid w:val="002D08B8"/>
    <w:rsid w:val="002D0963"/>
    <w:rsid w:val="002D2060"/>
    <w:rsid w:val="002D21B0"/>
    <w:rsid w:val="002D2ABA"/>
    <w:rsid w:val="002D3142"/>
    <w:rsid w:val="002D35FA"/>
    <w:rsid w:val="002D36BA"/>
    <w:rsid w:val="002D387A"/>
    <w:rsid w:val="002D480E"/>
    <w:rsid w:val="002D70DF"/>
    <w:rsid w:val="002D7496"/>
    <w:rsid w:val="002D794D"/>
    <w:rsid w:val="002E4845"/>
    <w:rsid w:val="002E507D"/>
    <w:rsid w:val="002E6B4C"/>
    <w:rsid w:val="002E72AE"/>
    <w:rsid w:val="002F0CCA"/>
    <w:rsid w:val="002F27F7"/>
    <w:rsid w:val="002F51B7"/>
    <w:rsid w:val="002F526B"/>
    <w:rsid w:val="002F54DC"/>
    <w:rsid w:val="002F6347"/>
    <w:rsid w:val="002F6D30"/>
    <w:rsid w:val="00300D12"/>
    <w:rsid w:val="00300ED0"/>
    <w:rsid w:val="003014D9"/>
    <w:rsid w:val="00301880"/>
    <w:rsid w:val="00301D90"/>
    <w:rsid w:val="00302B8B"/>
    <w:rsid w:val="00302C6E"/>
    <w:rsid w:val="0030387F"/>
    <w:rsid w:val="0030427B"/>
    <w:rsid w:val="00304407"/>
    <w:rsid w:val="003049D0"/>
    <w:rsid w:val="003052B8"/>
    <w:rsid w:val="003067D1"/>
    <w:rsid w:val="003077B2"/>
    <w:rsid w:val="00307CA8"/>
    <w:rsid w:val="00307FA0"/>
    <w:rsid w:val="00311388"/>
    <w:rsid w:val="00311C60"/>
    <w:rsid w:val="00312F9E"/>
    <w:rsid w:val="00313594"/>
    <w:rsid w:val="00315EFA"/>
    <w:rsid w:val="00316D07"/>
    <w:rsid w:val="00320834"/>
    <w:rsid w:val="00320BC3"/>
    <w:rsid w:val="00321756"/>
    <w:rsid w:val="00322DC4"/>
    <w:rsid w:val="00322DF9"/>
    <w:rsid w:val="003230DE"/>
    <w:rsid w:val="0032386D"/>
    <w:rsid w:val="0032416A"/>
    <w:rsid w:val="00325F57"/>
    <w:rsid w:val="003318C0"/>
    <w:rsid w:val="00332494"/>
    <w:rsid w:val="00332CB1"/>
    <w:rsid w:val="00334957"/>
    <w:rsid w:val="0033511D"/>
    <w:rsid w:val="00335FCF"/>
    <w:rsid w:val="00336056"/>
    <w:rsid w:val="003371D5"/>
    <w:rsid w:val="00337F3B"/>
    <w:rsid w:val="00340DDD"/>
    <w:rsid w:val="00341051"/>
    <w:rsid w:val="00342AEC"/>
    <w:rsid w:val="0034373C"/>
    <w:rsid w:val="003439C9"/>
    <w:rsid w:val="0034423B"/>
    <w:rsid w:val="00344A8F"/>
    <w:rsid w:val="003469D9"/>
    <w:rsid w:val="00347666"/>
    <w:rsid w:val="003501EB"/>
    <w:rsid w:val="003501FF"/>
    <w:rsid w:val="003502DB"/>
    <w:rsid w:val="00350DB0"/>
    <w:rsid w:val="003542CD"/>
    <w:rsid w:val="00355417"/>
    <w:rsid w:val="00356458"/>
    <w:rsid w:val="00360D34"/>
    <w:rsid w:val="003614D5"/>
    <w:rsid w:val="00361A7C"/>
    <w:rsid w:val="00362618"/>
    <w:rsid w:val="003643DA"/>
    <w:rsid w:val="00365CDB"/>
    <w:rsid w:val="00371AED"/>
    <w:rsid w:val="003725BE"/>
    <w:rsid w:val="0037313F"/>
    <w:rsid w:val="003739DA"/>
    <w:rsid w:val="003742D3"/>
    <w:rsid w:val="003747E9"/>
    <w:rsid w:val="00375BC9"/>
    <w:rsid w:val="0037681C"/>
    <w:rsid w:val="00376B36"/>
    <w:rsid w:val="00377F0C"/>
    <w:rsid w:val="003801ED"/>
    <w:rsid w:val="00380D42"/>
    <w:rsid w:val="00381919"/>
    <w:rsid w:val="00382A90"/>
    <w:rsid w:val="003833FF"/>
    <w:rsid w:val="00385B57"/>
    <w:rsid w:val="00385EEB"/>
    <w:rsid w:val="003865E2"/>
    <w:rsid w:val="00386629"/>
    <w:rsid w:val="003867DB"/>
    <w:rsid w:val="00386A9B"/>
    <w:rsid w:val="00390A06"/>
    <w:rsid w:val="00391203"/>
    <w:rsid w:val="00393060"/>
    <w:rsid w:val="003931E3"/>
    <w:rsid w:val="00394118"/>
    <w:rsid w:val="0039487C"/>
    <w:rsid w:val="003949FF"/>
    <w:rsid w:val="0039505A"/>
    <w:rsid w:val="0039795A"/>
    <w:rsid w:val="003A6AF7"/>
    <w:rsid w:val="003B027F"/>
    <w:rsid w:val="003B1198"/>
    <w:rsid w:val="003B1614"/>
    <w:rsid w:val="003B1912"/>
    <w:rsid w:val="003B232C"/>
    <w:rsid w:val="003B310B"/>
    <w:rsid w:val="003B349F"/>
    <w:rsid w:val="003B3E03"/>
    <w:rsid w:val="003B4422"/>
    <w:rsid w:val="003B4DC4"/>
    <w:rsid w:val="003B4EDD"/>
    <w:rsid w:val="003B5906"/>
    <w:rsid w:val="003B6706"/>
    <w:rsid w:val="003B7015"/>
    <w:rsid w:val="003B734B"/>
    <w:rsid w:val="003B7A13"/>
    <w:rsid w:val="003C00DD"/>
    <w:rsid w:val="003C0926"/>
    <w:rsid w:val="003C0FF6"/>
    <w:rsid w:val="003C1460"/>
    <w:rsid w:val="003C18B5"/>
    <w:rsid w:val="003C3012"/>
    <w:rsid w:val="003C356E"/>
    <w:rsid w:val="003D4983"/>
    <w:rsid w:val="003D5F11"/>
    <w:rsid w:val="003D63CD"/>
    <w:rsid w:val="003D772D"/>
    <w:rsid w:val="003D7C73"/>
    <w:rsid w:val="003E0964"/>
    <w:rsid w:val="003E169F"/>
    <w:rsid w:val="003E19B1"/>
    <w:rsid w:val="003E2BE3"/>
    <w:rsid w:val="003E4A69"/>
    <w:rsid w:val="003E4A6E"/>
    <w:rsid w:val="003E638C"/>
    <w:rsid w:val="003E657C"/>
    <w:rsid w:val="003E79B4"/>
    <w:rsid w:val="003E7DB5"/>
    <w:rsid w:val="003F004C"/>
    <w:rsid w:val="003F1020"/>
    <w:rsid w:val="003F1CA1"/>
    <w:rsid w:val="003F22E0"/>
    <w:rsid w:val="003F2695"/>
    <w:rsid w:val="003F2E98"/>
    <w:rsid w:val="003F4479"/>
    <w:rsid w:val="003F4D0E"/>
    <w:rsid w:val="003F6125"/>
    <w:rsid w:val="004005BC"/>
    <w:rsid w:val="00400BA5"/>
    <w:rsid w:val="00402A70"/>
    <w:rsid w:val="00402D30"/>
    <w:rsid w:val="00404308"/>
    <w:rsid w:val="004051D5"/>
    <w:rsid w:val="00406B24"/>
    <w:rsid w:val="0040756F"/>
    <w:rsid w:val="00407880"/>
    <w:rsid w:val="0040788C"/>
    <w:rsid w:val="00411B68"/>
    <w:rsid w:val="00411ED6"/>
    <w:rsid w:val="00411F76"/>
    <w:rsid w:val="00412481"/>
    <w:rsid w:val="00413745"/>
    <w:rsid w:val="004139B8"/>
    <w:rsid w:val="00414206"/>
    <w:rsid w:val="00414411"/>
    <w:rsid w:val="004153F3"/>
    <w:rsid w:val="004161B1"/>
    <w:rsid w:val="004203AD"/>
    <w:rsid w:val="00421698"/>
    <w:rsid w:val="00421A26"/>
    <w:rsid w:val="00422B07"/>
    <w:rsid w:val="00422BAC"/>
    <w:rsid w:val="00422CE3"/>
    <w:rsid w:val="00422EE9"/>
    <w:rsid w:val="00423255"/>
    <w:rsid w:val="004239CB"/>
    <w:rsid w:val="00423F09"/>
    <w:rsid w:val="00425E31"/>
    <w:rsid w:val="00426D65"/>
    <w:rsid w:val="00430FB2"/>
    <w:rsid w:val="004328D9"/>
    <w:rsid w:val="004360C5"/>
    <w:rsid w:val="0043668B"/>
    <w:rsid w:val="00440672"/>
    <w:rsid w:val="004412B7"/>
    <w:rsid w:val="004414A3"/>
    <w:rsid w:val="004414B9"/>
    <w:rsid w:val="00441BED"/>
    <w:rsid w:val="00442DE7"/>
    <w:rsid w:val="004450E8"/>
    <w:rsid w:val="0044532C"/>
    <w:rsid w:val="00446174"/>
    <w:rsid w:val="00446BE3"/>
    <w:rsid w:val="00447187"/>
    <w:rsid w:val="00450B8B"/>
    <w:rsid w:val="004520CE"/>
    <w:rsid w:val="004536E7"/>
    <w:rsid w:val="004536F5"/>
    <w:rsid w:val="00453CA5"/>
    <w:rsid w:val="00454D94"/>
    <w:rsid w:val="00455191"/>
    <w:rsid w:val="00455EEA"/>
    <w:rsid w:val="00456370"/>
    <w:rsid w:val="004563CE"/>
    <w:rsid w:val="00457081"/>
    <w:rsid w:val="004575D9"/>
    <w:rsid w:val="004576D3"/>
    <w:rsid w:val="00460C22"/>
    <w:rsid w:val="00460EF8"/>
    <w:rsid w:val="0046330D"/>
    <w:rsid w:val="00464016"/>
    <w:rsid w:val="0046457E"/>
    <w:rsid w:val="004646A9"/>
    <w:rsid w:val="00465D3B"/>
    <w:rsid w:val="00465DAE"/>
    <w:rsid w:val="004660BC"/>
    <w:rsid w:val="004669E2"/>
    <w:rsid w:val="00466C7D"/>
    <w:rsid w:val="00466E9E"/>
    <w:rsid w:val="004707D5"/>
    <w:rsid w:val="004725E4"/>
    <w:rsid w:val="00472AB0"/>
    <w:rsid w:val="00472B61"/>
    <w:rsid w:val="0047355C"/>
    <w:rsid w:val="004735A1"/>
    <w:rsid w:val="0047388E"/>
    <w:rsid w:val="004757A2"/>
    <w:rsid w:val="00477058"/>
    <w:rsid w:val="004803D0"/>
    <w:rsid w:val="00481D9F"/>
    <w:rsid w:val="004821A7"/>
    <w:rsid w:val="00483838"/>
    <w:rsid w:val="00483F42"/>
    <w:rsid w:val="00485C2B"/>
    <w:rsid w:val="00486BC0"/>
    <w:rsid w:val="0049062D"/>
    <w:rsid w:val="004920F3"/>
    <w:rsid w:val="00492807"/>
    <w:rsid w:val="00494490"/>
    <w:rsid w:val="0049604B"/>
    <w:rsid w:val="00497681"/>
    <w:rsid w:val="004978F5"/>
    <w:rsid w:val="00497B0E"/>
    <w:rsid w:val="00497B3D"/>
    <w:rsid w:val="00497E22"/>
    <w:rsid w:val="004A21E6"/>
    <w:rsid w:val="004A22EC"/>
    <w:rsid w:val="004A3587"/>
    <w:rsid w:val="004A46C3"/>
    <w:rsid w:val="004A4B60"/>
    <w:rsid w:val="004A7E6A"/>
    <w:rsid w:val="004B0008"/>
    <w:rsid w:val="004B0096"/>
    <w:rsid w:val="004B01FC"/>
    <w:rsid w:val="004B0AA2"/>
    <w:rsid w:val="004B0FA4"/>
    <w:rsid w:val="004B100F"/>
    <w:rsid w:val="004B3D84"/>
    <w:rsid w:val="004B57AF"/>
    <w:rsid w:val="004B6FCB"/>
    <w:rsid w:val="004B78C5"/>
    <w:rsid w:val="004C1293"/>
    <w:rsid w:val="004C2BD1"/>
    <w:rsid w:val="004C4458"/>
    <w:rsid w:val="004C5602"/>
    <w:rsid w:val="004C7A98"/>
    <w:rsid w:val="004D0ED6"/>
    <w:rsid w:val="004D1166"/>
    <w:rsid w:val="004D67C1"/>
    <w:rsid w:val="004D7945"/>
    <w:rsid w:val="004E115D"/>
    <w:rsid w:val="004E2637"/>
    <w:rsid w:val="004E499E"/>
    <w:rsid w:val="004E4B8E"/>
    <w:rsid w:val="004E5D2E"/>
    <w:rsid w:val="004E60BF"/>
    <w:rsid w:val="004E70B0"/>
    <w:rsid w:val="004F1FB4"/>
    <w:rsid w:val="004F200D"/>
    <w:rsid w:val="004F2802"/>
    <w:rsid w:val="004F2AC7"/>
    <w:rsid w:val="004F371E"/>
    <w:rsid w:val="004F39B4"/>
    <w:rsid w:val="004F53EB"/>
    <w:rsid w:val="004F5765"/>
    <w:rsid w:val="004F5777"/>
    <w:rsid w:val="0050008C"/>
    <w:rsid w:val="00500231"/>
    <w:rsid w:val="00500B48"/>
    <w:rsid w:val="0050376F"/>
    <w:rsid w:val="00504237"/>
    <w:rsid w:val="0050471A"/>
    <w:rsid w:val="00504E28"/>
    <w:rsid w:val="00504FA1"/>
    <w:rsid w:val="00506917"/>
    <w:rsid w:val="00511517"/>
    <w:rsid w:val="00512210"/>
    <w:rsid w:val="00512222"/>
    <w:rsid w:val="005130AD"/>
    <w:rsid w:val="00514EE3"/>
    <w:rsid w:val="005174C3"/>
    <w:rsid w:val="0052013D"/>
    <w:rsid w:val="005219D1"/>
    <w:rsid w:val="005224D6"/>
    <w:rsid w:val="00523371"/>
    <w:rsid w:val="00523AF5"/>
    <w:rsid w:val="00526159"/>
    <w:rsid w:val="00526DF6"/>
    <w:rsid w:val="00527F39"/>
    <w:rsid w:val="00530051"/>
    <w:rsid w:val="0053033A"/>
    <w:rsid w:val="00530EC5"/>
    <w:rsid w:val="00531540"/>
    <w:rsid w:val="005327C6"/>
    <w:rsid w:val="00532FF6"/>
    <w:rsid w:val="0053304B"/>
    <w:rsid w:val="00533799"/>
    <w:rsid w:val="00533805"/>
    <w:rsid w:val="0053421A"/>
    <w:rsid w:val="00534B0C"/>
    <w:rsid w:val="005373FC"/>
    <w:rsid w:val="00537436"/>
    <w:rsid w:val="00542CF9"/>
    <w:rsid w:val="005430FC"/>
    <w:rsid w:val="005432B9"/>
    <w:rsid w:val="00544316"/>
    <w:rsid w:val="00545ED3"/>
    <w:rsid w:val="00547178"/>
    <w:rsid w:val="00547403"/>
    <w:rsid w:val="00547789"/>
    <w:rsid w:val="005477EE"/>
    <w:rsid w:val="00550996"/>
    <w:rsid w:val="00552566"/>
    <w:rsid w:val="005528FE"/>
    <w:rsid w:val="00554529"/>
    <w:rsid w:val="005546D7"/>
    <w:rsid w:val="0055496C"/>
    <w:rsid w:val="00555CB0"/>
    <w:rsid w:val="00556FBB"/>
    <w:rsid w:val="005571D0"/>
    <w:rsid w:val="00560165"/>
    <w:rsid w:val="00560FF5"/>
    <w:rsid w:val="00561FF7"/>
    <w:rsid w:val="0056229A"/>
    <w:rsid w:val="00562759"/>
    <w:rsid w:val="005638D4"/>
    <w:rsid w:val="00565C85"/>
    <w:rsid w:val="00567693"/>
    <w:rsid w:val="00567BAB"/>
    <w:rsid w:val="00570F01"/>
    <w:rsid w:val="00572427"/>
    <w:rsid w:val="005757AE"/>
    <w:rsid w:val="0057603A"/>
    <w:rsid w:val="0057612B"/>
    <w:rsid w:val="00576EDA"/>
    <w:rsid w:val="0057776A"/>
    <w:rsid w:val="00580546"/>
    <w:rsid w:val="005805CA"/>
    <w:rsid w:val="00580603"/>
    <w:rsid w:val="00580EC0"/>
    <w:rsid w:val="00582120"/>
    <w:rsid w:val="00582808"/>
    <w:rsid w:val="00583876"/>
    <w:rsid w:val="00585F1C"/>
    <w:rsid w:val="00587AC0"/>
    <w:rsid w:val="00591118"/>
    <w:rsid w:val="00594121"/>
    <w:rsid w:val="0059421A"/>
    <w:rsid w:val="005949D4"/>
    <w:rsid w:val="00596477"/>
    <w:rsid w:val="00597279"/>
    <w:rsid w:val="005A0D94"/>
    <w:rsid w:val="005A15FD"/>
    <w:rsid w:val="005A272F"/>
    <w:rsid w:val="005A3F84"/>
    <w:rsid w:val="005A42BE"/>
    <w:rsid w:val="005A449C"/>
    <w:rsid w:val="005A4B17"/>
    <w:rsid w:val="005A4C21"/>
    <w:rsid w:val="005A5A2C"/>
    <w:rsid w:val="005A638F"/>
    <w:rsid w:val="005B26E4"/>
    <w:rsid w:val="005B3A39"/>
    <w:rsid w:val="005B4CA3"/>
    <w:rsid w:val="005C0AA5"/>
    <w:rsid w:val="005C31EA"/>
    <w:rsid w:val="005C3276"/>
    <w:rsid w:val="005C3763"/>
    <w:rsid w:val="005C38C2"/>
    <w:rsid w:val="005C40F5"/>
    <w:rsid w:val="005C45EB"/>
    <w:rsid w:val="005C53CE"/>
    <w:rsid w:val="005C6283"/>
    <w:rsid w:val="005C798B"/>
    <w:rsid w:val="005C79C3"/>
    <w:rsid w:val="005D161C"/>
    <w:rsid w:val="005D2937"/>
    <w:rsid w:val="005D4461"/>
    <w:rsid w:val="005D48BF"/>
    <w:rsid w:val="005D5F03"/>
    <w:rsid w:val="005D6495"/>
    <w:rsid w:val="005D70F3"/>
    <w:rsid w:val="005D726F"/>
    <w:rsid w:val="005E09D3"/>
    <w:rsid w:val="005E2C46"/>
    <w:rsid w:val="005E3798"/>
    <w:rsid w:val="005E4722"/>
    <w:rsid w:val="005E57DD"/>
    <w:rsid w:val="005E75E5"/>
    <w:rsid w:val="005F0B7B"/>
    <w:rsid w:val="005F11D6"/>
    <w:rsid w:val="005F19D7"/>
    <w:rsid w:val="005F1E11"/>
    <w:rsid w:val="005F35AF"/>
    <w:rsid w:val="005F36AA"/>
    <w:rsid w:val="005F37B6"/>
    <w:rsid w:val="005F4515"/>
    <w:rsid w:val="005F4A5C"/>
    <w:rsid w:val="005F5812"/>
    <w:rsid w:val="005F59CB"/>
    <w:rsid w:val="005F6C8D"/>
    <w:rsid w:val="005F7BE1"/>
    <w:rsid w:val="00600A80"/>
    <w:rsid w:val="00601075"/>
    <w:rsid w:val="00601E23"/>
    <w:rsid w:val="00602D62"/>
    <w:rsid w:val="0060357A"/>
    <w:rsid w:val="00607834"/>
    <w:rsid w:val="00607A85"/>
    <w:rsid w:val="00607B6C"/>
    <w:rsid w:val="006100CF"/>
    <w:rsid w:val="006104C6"/>
    <w:rsid w:val="006112FA"/>
    <w:rsid w:val="00611D75"/>
    <w:rsid w:val="00612898"/>
    <w:rsid w:val="00612F14"/>
    <w:rsid w:val="00614681"/>
    <w:rsid w:val="00615657"/>
    <w:rsid w:val="00616438"/>
    <w:rsid w:val="006167DA"/>
    <w:rsid w:val="00620ECC"/>
    <w:rsid w:val="00622023"/>
    <w:rsid w:val="006244DF"/>
    <w:rsid w:val="006312DC"/>
    <w:rsid w:val="00631364"/>
    <w:rsid w:val="00631C88"/>
    <w:rsid w:val="00632E4D"/>
    <w:rsid w:val="006335FA"/>
    <w:rsid w:val="0063376E"/>
    <w:rsid w:val="00633CBD"/>
    <w:rsid w:val="00634DCA"/>
    <w:rsid w:val="00635819"/>
    <w:rsid w:val="00636E7A"/>
    <w:rsid w:val="00637796"/>
    <w:rsid w:val="00641586"/>
    <w:rsid w:val="006421B9"/>
    <w:rsid w:val="006432E4"/>
    <w:rsid w:val="00643F14"/>
    <w:rsid w:val="0064408F"/>
    <w:rsid w:val="00644C76"/>
    <w:rsid w:val="00644C9F"/>
    <w:rsid w:val="00644CCA"/>
    <w:rsid w:val="00645C82"/>
    <w:rsid w:val="0065286A"/>
    <w:rsid w:val="006566B5"/>
    <w:rsid w:val="006572FD"/>
    <w:rsid w:val="00657684"/>
    <w:rsid w:val="00657B2A"/>
    <w:rsid w:val="0066267F"/>
    <w:rsid w:val="00662B14"/>
    <w:rsid w:val="00662DC5"/>
    <w:rsid w:val="00663781"/>
    <w:rsid w:val="006646D7"/>
    <w:rsid w:val="00664779"/>
    <w:rsid w:val="00664B6B"/>
    <w:rsid w:val="00666E3D"/>
    <w:rsid w:val="0067106F"/>
    <w:rsid w:val="0067133E"/>
    <w:rsid w:val="00672432"/>
    <w:rsid w:val="00675F70"/>
    <w:rsid w:val="00676469"/>
    <w:rsid w:val="006765F0"/>
    <w:rsid w:val="00676756"/>
    <w:rsid w:val="00677C6E"/>
    <w:rsid w:val="00677EB7"/>
    <w:rsid w:val="0068043E"/>
    <w:rsid w:val="00680E30"/>
    <w:rsid w:val="006810DC"/>
    <w:rsid w:val="0068577A"/>
    <w:rsid w:val="00687ED0"/>
    <w:rsid w:val="0069155E"/>
    <w:rsid w:val="006921FA"/>
    <w:rsid w:val="00696343"/>
    <w:rsid w:val="006965CE"/>
    <w:rsid w:val="00697357"/>
    <w:rsid w:val="006A1C97"/>
    <w:rsid w:val="006A1EC3"/>
    <w:rsid w:val="006A1FD8"/>
    <w:rsid w:val="006A4243"/>
    <w:rsid w:val="006A5AA3"/>
    <w:rsid w:val="006B0153"/>
    <w:rsid w:val="006B1923"/>
    <w:rsid w:val="006B26F5"/>
    <w:rsid w:val="006B2A35"/>
    <w:rsid w:val="006B2A7A"/>
    <w:rsid w:val="006B2C26"/>
    <w:rsid w:val="006B2E6C"/>
    <w:rsid w:val="006B32E9"/>
    <w:rsid w:val="006B393C"/>
    <w:rsid w:val="006B398B"/>
    <w:rsid w:val="006B3EB0"/>
    <w:rsid w:val="006B440F"/>
    <w:rsid w:val="006B51BB"/>
    <w:rsid w:val="006B55F0"/>
    <w:rsid w:val="006B7563"/>
    <w:rsid w:val="006B7794"/>
    <w:rsid w:val="006B7B70"/>
    <w:rsid w:val="006B7C34"/>
    <w:rsid w:val="006C05C0"/>
    <w:rsid w:val="006C3143"/>
    <w:rsid w:val="006C3369"/>
    <w:rsid w:val="006C3D3C"/>
    <w:rsid w:val="006C3E35"/>
    <w:rsid w:val="006C455F"/>
    <w:rsid w:val="006C5669"/>
    <w:rsid w:val="006C608E"/>
    <w:rsid w:val="006C70BE"/>
    <w:rsid w:val="006C7BD5"/>
    <w:rsid w:val="006D0352"/>
    <w:rsid w:val="006D074C"/>
    <w:rsid w:val="006D1205"/>
    <w:rsid w:val="006D1619"/>
    <w:rsid w:val="006D2111"/>
    <w:rsid w:val="006D2A5F"/>
    <w:rsid w:val="006D2DBA"/>
    <w:rsid w:val="006D2EBF"/>
    <w:rsid w:val="006D470C"/>
    <w:rsid w:val="006E19C3"/>
    <w:rsid w:val="006E3A74"/>
    <w:rsid w:val="006E3BFD"/>
    <w:rsid w:val="006E3FC4"/>
    <w:rsid w:val="006E5BB2"/>
    <w:rsid w:val="006E7CC8"/>
    <w:rsid w:val="006F07FB"/>
    <w:rsid w:val="006F0D57"/>
    <w:rsid w:val="006F33A8"/>
    <w:rsid w:val="006F3EFA"/>
    <w:rsid w:val="006F4A2F"/>
    <w:rsid w:val="006F6FC4"/>
    <w:rsid w:val="006F77FC"/>
    <w:rsid w:val="0070097F"/>
    <w:rsid w:val="007021DC"/>
    <w:rsid w:val="0070419D"/>
    <w:rsid w:val="00704241"/>
    <w:rsid w:val="00705333"/>
    <w:rsid w:val="00705787"/>
    <w:rsid w:val="00706564"/>
    <w:rsid w:val="00710999"/>
    <w:rsid w:val="00710F3E"/>
    <w:rsid w:val="00712001"/>
    <w:rsid w:val="00712D94"/>
    <w:rsid w:val="00713770"/>
    <w:rsid w:val="0071463F"/>
    <w:rsid w:val="00714CA3"/>
    <w:rsid w:val="00716F9B"/>
    <w:rsid w:val="0072037F"/>
    <w:rsid w:val="00722701"/>
    <w:rsid w:val="0072347C"/>
    <w:rsid w:val="0072385D"/>
    <w:rsid w:val="00723B8E"/>
    <w:rsid w:val="00723F28"/>
    <w:rsid w:val="0072559B"/>
    <w:rsid w:val="00727E05"/>
    <w:rsid w:val="007300B4"/>
    <w:rsid w:val="0073075F"/>
    <w:rsid w:val="00730D64"/>
    <w:rsid w:val="007310F8"/>
    <w:rsid w:val="00731305"/>
    <w:rsid w:val="00732361"/>
    <w:rsid w:val="00732AE7"/>
    <w:rsid w:val="00734B66"/>
    <w:rsid w:val="00734EDE"/>
    <w:rsid w:val="00737855"/>
    <w:rsid w:val="0074072F"/>
    <w:rsid w:val="00742364"/>
    <w:rsid w:val="00742833"/>
    <w:rsid w:val="00743354"/>
    <w:rsid w:val="00745A69"/>
    <w:rsid w:val="00746936"/>
    <w:rsid w:val="00750B02"/>
    <w:rsid w:val="00752086"/>
    <w:rsid w:val="007536F1"/>
    <w:rsid w:val="0075595E"/>
    <w:rsid w:val="00756BF3"/>
    <w:rsid w:val="00757377"/>
    <w:rsid w:val="00757863"/>
    <w:rsid w:val="0076035A"/>
    <w:rsid w:val="00760CFC"/>
    <w:rsid w:val="00761996"/>
    <w:rsid w:val="00762B04"/>
    <w:rsid w:val="00762B77"/>
    <w:rsid w:val="007640A1"/>
    <w:rsid w:val="0076685F"/>
    <w:rsid w:val="00766D90"/>
    <w:rsid w:val="00770862"/>
    <w:rsid w:val="00770AF5"/>
    <w:rsid w:val="007728AF"/>
    <w:rsid w:val="00773E2C"/>
    <w:rsid w:val="00775196"/>
    <w:rsid w:val="00775A5F"/>
    <w:rsid w:val="0077607F"/>
    <w:rsid w:val="007764F9"/>
    <w:rsid w:val="007766C1"/>
    <w:rsid w:val="00776B2A"/>
    <w:rsid w:val="007771E7"/>
    <w:rsid w:val="007806D7"/>
    <w:rsid w:val="00781749"/>
    <w:rsid w:val="00782DE8"/>
    <w:rsid w:val="00784491"/>
    <w:rsid w:val="007855EF"/>
    <w:rsid w:val="007858E1"/>
    <w:rsid w:val="007911C3"/>
    <w:rsid w:val="00794CFB"/>
    <w:rsid w:val="00794EB1"/>
    <w:rsid w:val="00795BF6"/>
    <w:rsid w:val="007A03D7"/>
    <w:rsid w:val="007A1CD3"/>
    <w:rsid w:val="007A2337"/>
    <w:rsid w:val="007A2A87"/>
    <w:rsid w:val="007A2B89"/>
    <w:rsid w:val="007A3FA2"/>
    <w:rsid w:val="007A465A"/>
    <w:rsid w:val="007A47DA"/>
    <w:rsid w:val="007A4E9A"/>
    <w:rsid w:val="007A5335"/>
    <w:rsid w:val="007A5AB5"/>
    <w:rsid w:val="007A6EBE"/>
    <w:rsid w:val="007A78B6"/>
    <w:rsid w:val="007B1B86"/>
    <w:rsid w:val="007B58C4"/>
    <w:rsid w:val="007B58D3"/>
    <w:rsid w:val="007B63DF"/>
    <w:rsid w:val="007B6717"/>
    <w:rsid w:val="007C0F4B"/>
    <w:rsid w:val="007C106A"/>
    <w:rsid w:val="007C4A59"/>
    <w:rsid w:val="007C4C73"/>
    <w:rsid w:val="007C53C1"/>
    <w:rsid w:val="007C5FAF"/>
    <w:rsid w:val="007D0B37"/>
    <w:rsid w:val="007D22CD"/>
    <w:rsid w:val="007D28A6"/>
    <w:rsid w:val="007D3669"/>
    <w:rsid w:val="007D3B84"/>
    <w:rsid w:val="007D53B5"/>
    <w:rsid w:val="007D7425"/>
    <w:rsid w:val="007E4EE1"/>
    <w:rsid w:val="007E5344"/>
    <w:rsid w:val="007E633D"/>
    <w:rsid w:val="007E6F13"/>
    <w:rsid w:val="007E768E"/>
    <w:rsid w:val="007E77CF"/>
    <w:rsid w:val="007F1CBD"/>
    <w:rsid w:val="007F48B7"/>
    <w:rsid w:val="007F6CB2"/>
    <w:rsid w:val="007F6E31"/>
    <w:rsid w:val="00800762"/>
    <w:rsid w:val="00801373"/>
    <w:rsid w:val="00801E52"/>
    <w:rsid w:val="00803A86"/>
    <w:rsid w:val="00804256"/>
    <w:rsid w:val="00804B2D"/>
    <w:rsid w:val="0080562D"/>
    <w:rsid w:val="008061F2"/>
    <w:rsid w:val="00806B1D"/>
    <w:rsid w:val="00807578"/>
    <w:rsid w:val="00807F35"/>
    <w:rsid w:val="00810839"/>
    <w:rsid w:val="00812355"/>
    <w:rsid w:val="00813441"/>
    <w:rsid w:val="0081398A"/>
    <w:rsid w:val="00813A82"/>
    <w:rsid w:val="00814F97"/>
    <w:rsid w:val="00815762"/>
    <w:rsid w:val="00815FF4"/>
    <w:rsid w:val="00817276"/>
    <w:rsid w:val="0081751F"/>
    <w:rsid w:val="00817523"/>
    <w:rsid w:val="00817CA4"/>
    <w:rsid w:val="00820564"/>
    <w:rsid w:val="00820B92"/>
    <w:rsid w:val="00820DA8"/>
    <w:rsid w:val="00824D32"/>
    <w:rsid w:val="008250DB"/>
    <w:rsid w:val="00825F4D"/>
    <w:rsid w:val="008332BC"/>
    <w:rsid w:val="00833755"/>
    <w:rsid w:val="00834960"/>
    <w:rsid w:val="00835340"/>
    <w:rsid w:val="00835679"/>
    <w:rsid w:val="00836A02"/>
    <w:rsid w:val="008408FB"/>
    <w:rsid w:val="008411F0"/>
    <w:rsid w:val="00841267"/>
    <w:rsid w:val="008415D0"/>
    <w:rsid w:val="008415F4"/>
    <w:rsid w:val="00841C18"/>
    <w:rsid w:val="008425A6"/>
    <w:rsid w:val="00844F00"/>
    <w:rsid w:val="008459F0"/>
    <w:rsid w:val="00845A90"/>
    <w:rsid w:val="00846913"/>
    <w:rsid w:val="008472FC"/>
    <w:rsid w:val="00847EFF"/>
    <w:rsid w:val="00847F7A"/>
    <w:rsid w:val="00851169"/>
    <w:rsid w:val="00855076"/>
    <w:rsid w:val="00860976"/>
    <w:rsid w:val="00861F14"/>
    <w:rsid w:val="00862B19"/>
    <w:rsid w:val="00862F86"/>
    <w:rsid w:val="00862FB4"/>
    <w:rsid w:val="0086352D"/>
    <w:rsid w:val="00865118"/>
    <w:rsid w:val="008657E8"/>
    <w:rsid w:val="00866B33"/>
    <w:rsid w:val="00867167"/>
    <w:rsid w:val="00867199"/>
    <w:rsid w:val="00871650"/>
    <w:rsid w:val="008720FD"/>
    <w:rsid w:val="00873921"/>
    <w:rsid w:val="008767BE"/>
    <w:rsid w:val="00877680"/>
    <w:rsid w:val="0088086B"/>
    <w:rsid w:val="00880F64"/>
    <w:rsid w:val="008833C0"/>
    <w:rsid w:val="0088606D"/>
    <w:rsid w:val="008865CD"/>
    <w:rsid w:val="0088686E"/>
    <w:rsid w:val="00886A01"/>
    <w:rsid w:val="0088734E"/>
    <w:rsid w:val="00887BF6"/>
    <w:rsid w:val="0089082B"/>
    <w:rsid w:val="00890E7B"/>
    <w:rsid w:val="0089178D"/>
    <w:rsid w:val="00892646"/>
    <w:rsid w:val="0089307D"/>
    <w:rsid w:val="0089335F"/>
    <w:rsid w:val="00893831"/>
    <w:rsid w:val="00893E35"/>
    <w:rsid w:val="00897CDF"/>
    <w:rsid w:val="008A1E19"/>
    <w:rsid w:val="008A33A9"/>
    <w:rsid w:val="008A34E5"/>
    <w:rsid w:val="008A3D3D"/>
    <w:rsid w:val="008A4E86"/>
    <w:rsid w:val="008A5DB9"/>
    <w:rsid w:val="008A6318"/>
    <w:rsid w:val="008A6341"/>
    <w:rsid w:val="008A7099"/>
    <w:rsid w:val="008A7F53"/>
    <w:rsid w:val="008B124C"/>
    <w:rsid w:val="008B1872"/>
    <w:rsid w:val="008B1D4E"/>
    <w:rsid w:val="008B213A"/>
    <w:rsid w:val="008B2390"/>
    <w:rsid w:val="008B25D2"/>
    <w:rsid w:val="008B308C"/>
    <w:rsid w:val="008B3279"/>
    <w:rsid w:val="008B43E3"/>
    <w:rsid w:val="008B5229"/>
    <w:rsid w:val="008B6937"/>
    <w:rsid w:val="008C0172"/>
    <w:rsid w:val="008C2581"/>
    <w:rsid w:val="008C3636"/>
    <w:rsid w:val="008C43DF"/>
    <w:rsid w:val="008C4F98"/>
    <w:rsid w:val="008C5518"/>
    <w:rsid w:val="008C567A"/>
    <w:rsid w:val="008C746A"/>
    <w:rsid w:val="008C79D4"/>
    <w:rsid w:val="008C7CE5"/>
    <w:rsid w:val="008D095E"/>
    <w:rsid w:val="008D1E30"/>
    <w:rsid w:val="008D2921"/>
    <w:rsid w:val="008D53A4"/>
    <w:rsid w:val="008D63F2"/>
    <w:rsid w:val="008D6765"/>
    <w:rsid w:val="008E132B"/>
    <w:rsid w:val="008E1D75"/>
    <w:rsid w:val="008E242B"/>
    <w:rsid w:val="008E5942"/>
    <w:rsid w:val="008E5F33"/>
    <w:rsid w:val="008E76CF"/>
    <w:rsid w:val="008F0624"/>
    <w:rsid w:val="008F0F02"/>
    <w:rsid w:val="008F1078"/>
    <w:rsid w:val="008F10D9"/>
    <w:rsid w:val="008F1406"/>
    <w:rsid w:val="008F2CE5"/>
    <w:rsid w:val="008F390A"/>
    <w:rsid w:val="008F4885"/>
    <w:rsid w:val="008F4E98"/>
    <w:rsid w:val="008F58C2"/>
    <w:rsid w:val="008F7437"/>
    <w:rsid w:val="008F744B"/>
    <w:rsid w:val="008F7786"/>
    <w:rsid w:val="008F7D4E"/>
    <w:rsid w:val="009005FC"/>
    <w:rsid w:val="009007A9"/>
    <w:rsid w:val="009012FE"/>
    <w:rsid w:val="0090239F"/>
    <w:rsid w:val="00904A33"/>
    <w:rsid w:val="00904EAC"/>
    <w:rsid w:val="009066E2"/>
    <w:rsid w:val="00907482"/>
    <w:rsid w:val="00912624"/>
    <w:rsid w:val="00913591"/>
    <w:rsid w:val="00913941"/>
    <w:rsid w:val="00914235"/>
    <w:rsid w:val="00916264"/>
    <w:rsid w:val="00916DC7"/>
    <w:rsid w:val="009215B5"/>
    <w:rsid w:val="00921863"/>
    <w:rsid w:val="009228E2"/>
    <w:rsid w:val="00924C25"/>
    <w:rsid w:val="00925202"/>
    <w:rsid w:val="00925AE5"/>
    <w:rsid w:val="0092630B"/>
    <w:rsid w:val="00926805"/>
    <w:rsid w:val="009305AF"/>
    <w:rsid w:val="00930A51"/>
    <w:rsid w:val="00930B27"/>
    <w:rsid w:val="0093146C"/>
    <w:rsid w:val="009325FE"/>
    <w:rsid w:val="0093299A"/>
    <w:rsid w:val="00934BA6"/>
    <w:rsid w:val="009357DD"/>
    <w:rsid w:val="00937FB2"/>
    <w:rsid w:val="0094019E"/>
    <w:rsid w:val="00946CB8"/>
    <w:rsid w:val="00951626"/>
    <w:rsid w:val="009518F6"/>
    <w:rsid w:val="0095395D"/>
    <w:rsid w:val="00956010"/>
    <w:rsid w:val="00957187"/>
    <w:rsid w:val="0095722D"/>
    <w:rsid w:val="00957828"/>
    <w:rsid w:val="00961193"/>
    <w:rsid w:val="009614AA"/>
    <w:rsid w:val="00963A7F"/>
    <w:rsid w:val="009653CD"/>
    <w:rsid w:val="009663C6"/>
    <w:rsid w:val="009675F1"/>
    <w:rsid w:val="00970644"/>
    <w:rsid w:val="0097140E"/>
    <w:rsid w:val="00971A40"/>
    <w:rsid w:val="00972C93"/>
    <w:rsid w:val="0097425E"/>
    <w:rsid w:val="00974E00"/>
    <w:rsid w:val="0097536D"/>
    <w:rsid w:val="00975A42"/>
    <w:rsid w:val="009775EC"/>
    <w:rsid w:val="00977740"/>
    <w:rsid w:val="00977C25"/>
    <w:rsid w:val="0098039B"/>
    <w:rsid w:val="00981606"/>
    <w:rsid w:val="00982C42"/>
    <w:rsid w:val="00983F9F"/>
    <w:rsid w:val="009847BA"/>
    <w:rsid w:val="00984F27"/>
    <w:rsid w:val="00985F38"/>
    <w:rsid w:val="0098620A"/>
    <w:rsid w:val="0098673B"/>
    <w:rsid w:val="009868B6"/>
    <w:rsid w:val="009874C7"/>
    <w:rsid w:val="00987884"/>
    <w:rsid w:val="009904EF"/>
    <w:rsid w:val="0099121C"/>
    <w:rsid w:val="00992923"/>
    <w:rsid w:val="00995C14"/>
    <w:rsid w:val="00997106"/>
    <w:rsid w:val="0099788F"/>
    <w:rsid w:val="009A132A"/>
    <w:rsid w:val="009A2712"/>
    <w:rsid w:val="009A3306"/>
    <w:rsid w:val="009A3C5D"/>
    <w:rsid w:val="009A404F"/>
    <w:rsid w:val="009A461D"/>
    <w:rsid w:val="009A54EA"/>
    <w:rsid w:val="009A671A"/>
    <w:rsid w:val="009A7B7A"/>
    <w:rsid w:val="009A7C3A"/>
    <w:rsid w:val="009B01B4"/>
    <w:rsid w:val="009B0928"/>
    <w:rsid w:val="009B370B"/>
    <w:rsid w:val="009B38EE"/>
    <w:rsid w:val="009B4213"/>
    <w:rsid w:val="009B6A63"/>
    <w:rsid w:val="009B75D0"/>
    <w:rsid w:val="009B7C61"/>
    <w:rsid w:val="009C035C"/>
    <w:rsid w:val="009C0458"/>
    <w:rsid w:val="009C10F1"/>
    <w:rsid w:val="009C2CD2"/>
    <w:rsid w:val="009C3EE0"/>
    <w:rsid w:val="009C6581"/>
    <w:rsid w:val="009C76E6"/>
    <w:rsid w:val="009C7719"/>
    <w:rsid w:val="009D185F"/>
    <w:rsid w:val="009D2175"/>
    <w:rsid w:val="009D280E"/>
    <w:rsid w:val="009D2D1E"/>
    <w:rsid w:val="009D4B58"/>
    <w:rsid w:val="009D7629"/>
    <w:rsid w:val="009D7C6C"/>
    <w:rsid w:val="009E26C1"/>
    <w:rsid w:val="009E3E6F"/>
    <w:rsid w:val="009E3F41"/>
    <w:rsid w:val="009E4B5D"/>
    <w:rsid w:val="009E7442"/>
    <w:rsid w:val="009F0A00"/>
    <w:rsid w:val="009F1425"/>
    <w:rsid w:val="009F1B58"/>
    <w:rsid w:val="009F5392"/>
    <w:rsid w:val="009F5A5A"/>
    <w:rsid w:val="009F60EC"/>
    <w:rsid w:val="009F7146"/>
    <w:rsid w:val="009F73CE"/>
    <w:rsid w:val="00A0093F"/>
    <w:rsid w:val="00A00E20"/>
    <w:rsid w:val="00A00E90"/>
    <w:rsid w:val="00A01353"/>
    <w:rsid w:val="00A0195F"/>
    <w:rsid w:val="00A02884"/>
    <w:rsid w:val="00A02DF6"/>
    <w:rsid w:val="00A04688"/>
    <w:rsid w:val="00A04DDB"/>
    <w:rsid w:val="00A04F67"/>
    <w:rsid w:val="00A0588C"/>
    <w:rsid w:val="00A074EE"/>
    <w:rsid w:val="00A07DD4"/>
    <w:rsid w:val="00A07FD2"/>
    <w:rsid w:val="00A12347"/>
    <w:rsid w:val="00A12B03"/>
    <w:rsid w:val="00A13BDB"/>
    <w:rsid w:val="00A1403F"/>
    <w:rsid w:val="00A15527"/>
    <w:rsid w:val="00A158A8"/>
    <w:rsid w:val="00A15A37"/>
    <w:rsid w:val="00A17C52"/>
    <w:rsid w:val="00A17CFF"/>
    <w:rsid w:val="00A20200"/>
    <w:rsid w:val="00A228F7"/>
    <w:rsid w:val="00A22B0A"/>
    <w:rsid w:val="00A22EFE"/>
    <w:rsid w:val="00A25525"/>
    <w:rsid w:val="00A2579C"/>
    <w:rsid w:val="00A26775"/>
    <w:rsid w:val="00A277D1"/>
    <w:rsid w:val="00A27FF4"/>
    <w:rsid w:val="00A31863"/>
    <w:rsid w:val="00A31B34"/>
    <w:rsid w:val="00A32976"/>
    <w:rsid w:val="00A36963"/>
    <w:rsid w:val="00A3733D"/>
    <w:rsid w:val="00A3741D"/>
    <w:rsid w:val="00A37881"/>
    <w:rsid w:val="00A37899"/>
    <w:rsid w:val="00A41069"/>
    <w:rsid w:val="00A41994"/>
    <w:rsid w:val="00A42ECB"/>
    <w:rsid w:val="00A445CC"/>
    <w:rsid w:val="00A47139"/>
    <w:rsid w:val="00A50259"/>
    <w:rsid w:val="00A51688"/>
    <w:rsid w:val="00A5280A"/>
    <w:rsid w:val="00A53C0B"/>
    <w:rsid w:val="00A554D2"/>
    <w:rsid w:val="00A56D34"/>
    <w:rsid w:val="00A57D32"/>
    <w:rsid w:val="00A6121B"/>
    <w:rsid w:val="00A612E5"/>
    <w:rsid w:val="00A646D7"/>
    <w:rsid w:val="00A651C2"/>
    <w:rsid w:val="00A6701D"/>
    <w:rsid w:val="00A67898"/>
    <w:rsid w:val="00A74E99"/>
    <w:rsid w:val="00A758F5"/>
    <w:rsid w:val="00A7595D"/>
    <w:rsid w:val="00A7615C"/>
    <w:rsid w:val="00A777C9"/>
    <w:rsid w:val="00A778AD"/>
    <w:rsid w:val="00A77CD2"/>
    <w:rsid w:val="00A807DF"/>
    <w:rsid w:val="00A80DD4"/>
    <w:rsid w:val="00A8125F"/>
    <w:rsid w:val="00A8165F"/>
    <w:rsid w:val="00A81B83"/>
    <w:rsid w:val="00A82773"/>
    <w:rsid w:val="00A82EBD"/>
    <w:rsid w:val="00A83136"/>
    <w:rsid w:val="00A8317E"/>
    <w:rsid w:val="00A8351B"/>
    <w:rsid w:val="00A840DE"/>
    <w:rsid w:val="00A8672E"/>
    <w:rsid w:val="00A87F53"/>
    <w:rsid w:val="00A9135E"/>
    <w:rsid w:val="00A91C34"/>
    <w:rsid w:val="00A953E0"/>
    <w:rsid w:val="00A9616D"/>
    <w:rsid w:val="00A967BF"/>
    <w:rsid w:val="00A9691F"/>
    <w:rsid w:val="00A96CFA"/>
    <w:rsid w:val="00A973BB"/>
    <w:rsid w:val="00A9758A"/>
    <w:rsid w:val="00A97749"/>
    <w:rsid w:val="00AA1A44"/>
    <w:rsid w:val="00AA6014"/>
    <w:rsid w:val="00AA7E26"/>
    <w:rsid w:val="00AB0C1D"/>
    <w:rsid w:val="00AB21B6"/>
    <w:rsid w:val="00AB2701"/>
    <w:rsid w:val="00AB2D6E"/>
    <w:rsid w:val="00AB3837"/>
    <w:rsid w:val="00AB4D59"/>
    <w:rsid w:val="00AB53BA"/>
    <w:rsid w:val="00AC145E"/>
    <w:rsid w:val="00AC34CA"/>
    <w:rsid w:val="00AC3A22"/>
    <w:rsid w:val="00AC3C3E"/>
    <w:rsid w:val="00AC55AA"/>
    <w:rsid w:val="00AC5ACC"/>
    <w:rsid w:val="00AC6D69"/>
    <w:rsid w:val="00AC7874"/>
    <w:rsid w:val="00AC7E0C"/>
    <w:rsid w:val="00AD1FBE"/>
    <w:rsid w:val="00AD2C8D"/>
    <w:rsid w:val="00AD2EED"/>
    <w:rsid w:val="00AD757D"/>
    <w:rsid w:val="00AD79CE"/>
    <w:rsid w:val="00AE2AA0"/>
    <w:rsid w:val="00AE327D"/>
    <w:rsid w:val="00AE3F7D"/>
    <w:rsid w:val="00AE5273"/>
    <w:rsid w:val="00AE5CB2"/>
    <w:rsid w:val="00AF1A26"/>
    <w:rsid w:val="00AF286C"/>
    <w:rsid w:val="00AF2C4A"/>
    <w:rsid w:val="00AF3339"/>
    <w:rsid w:val="00AF51B6"/>
    <w:rsid w:val="00AF5DD6"/>
    <w:rsid w:val="00AF6C55"/>
    <w:rsid w:val="00B00799"/>
    <w:rsid w:val="00B01EF3"/>
    <w:rsid w:val="00B03CF4"/>
    <w:rsid w:val="00B03D2B"/>
    <w:rsid w:val="00B06653"/>
    <w:rsid w:val="00B06734"/>
    <w:rsid w:val="00B06F5E"/>
    <w:rsid w:val="00B10140"/>
    <w:rsid w:val="00B10E8F"/>
    <w:rsid w:val="00B10EAB"/>
    <w:rsid w:val="00B10FAA"/>
    <w:rsid w:val="00B12DC6"/>
    <w:rsid w:val="00B13112"/>
    <w:rsid w:val="00B13BCD"/>
    <w:rsid w:val="00B1569D"/>
    <w:rsid w:val="00B15C0E"/>
    <w:rsid w:val="00B17256"/>
    <w:rsid w:val="00B172F2"/>
    <w:rsid w:val="00B176A0"/>
    <w:rsid w:val="00B21303"/>
    <w:rsid w:val="00B21F25"/>
    <w:rsid w:val="00B245E0"/>
    <w:rsid w:val="00B24986"/>
    <w:rsid w:val="00B27673"/>
    <w:rsid w:val="00B369EF"/>
    <w:rsid w:val="00B36D0E"/>
    <w:rsid w:val="00B37052"/>
    <w:rsid w:val="00B4013F"/>
    <w:rsid w:val="00B4123B"/>
    <w:rsid w:val="00B41E97"/>
    <w:rsid w:val="00B43149"/>
    <w:rsid w:val="00B43880"/>
    <w:rsid w:val="00B438C1"/>
    <w:rsid w:val="00B442C3"/>
    <w:rsid w:val="00B447BD"/>
    <w:rsid w:val="00B45DC5"/>
    <w:rsid w:val="00B46F07"/>
    <w:rsid w:val="00B46F41"/>
    <w:rsid w:val="00B5089A"/>
    <w:rsid w:val="00B50CF6"/>
    <w:rsid w:val="00B5193B"/>
    <w:rsid w:val="00B54D72"/>
    <w:rsid w:val="00B54F14"/>
    <w:rsid w:val="00B55942"/>
    <w:rsid w:val="00B55A55"/>
    <w:rsid w:val="00B55B97"/>
    <w:rsid w:val="00B56CD3"/>
    <w:rsid w:val="00B5722F"/>
    <w:rsid w:val="00B6058B"/>
    <w:rsid w:val="00B62518"/>
    <w:rsid w:val="00B627BF"/>
    <w:rsid w:val="00B62BB1"/>
    <w:rsid w:val="00B631D9"/>
    <w:rsid w:val="00B63CB1"/>
    <w:rsid w:val="00B643D4"/>
    <w:rsid w:val="00B7082F"/>
    <w:rsid w:val="00B71E80"/>
    <w:rsid w:val="00B722BD"/>
    <w:rsid w:val="00B728F4"/>
    <w:rsid w:val="00B736B2"/>
    <w:rsid w:val="00B749A1"/>
    <w:rsid w:val="00B77108"/>
    <w:rsid w:val="00B7735C"/>
    <w:rsid w:val="00B82C9F"/>
    <w:rsid w:val="00B83F0D"/>
    <w:rsid w:val="00B85045"/>
    <w:rsid w:val="00B86ACF"/>
    <w:rsid w:val="00B87D31"/>
    <w:rsid w:val="00B9234F"/>
    <w:rsid w:val="00B94034"/>
    <w:rsid w:val="00B94B98"/>
    <w:rsid w:val="00B954DC"/>
    <w:rsid w:val="00B956CA"/>
    <w:rsid w:val="00B961F6"/>
    <w:rsid w:val="00B9671C"/>
    <w:rsid w:val="00B96887"/>
    <w:rsid w:val="00B96A45"/>
    <w:rsid w:val="00B9745E"/>
    <w:rsid w:val="00B97A85"/>
    <w:rsid w:val="00B97B05"/>
    <w:rsid w:val="00BA1120"/>
    <w:rsid w:val="00BA2201"/>
    <w:rsid w:val="00BA3BE8"/>
    <w:rsid w:val="00BA47C4"/>
    <w:rsid w:val="00BA495C"/>
    <w:rsid w:val="00BA6820"/>
    <w:rsid w:val="00BA6EF7"/>
    <w:rsid w:val="00BA7482"/>
    <w:rsid w:val="00BB0111"/>
    <w:rsid w:val="00BB015F"/>
    <w:rsid w:val="00BB485D"/>
    <w:rsid w:val="00BB6384"/>
    <w:rsid w:val="00BB67A4"/>
    <w:rsid w:val="00BB68AB"/>
    <w:rsid w:val="00BC06A2"/>
    <w:rsid w:val="00BC1ED5"/>
    <w:rsid w:val="00BC2565"/>
    <w:rsid w:val="00BC30B9"/>
    <w:rsid w:val="00BD0932"/>
    <w:rsid w:val="00BD153E"/>
    <w:rsid w:val="00BD1576"/>
    <w:rsid w:val="00BD1802"/>
    <w:rsid w:val="00BD1B05"/>
    <w:rsid w:val="00BD3303"/>
    <w:rsid w:val="00BD3F27"/>
    <w:rsid w:val="00BD41D1"/>
    <w:rsid w:val="00BD5913"/>
    <w:rsid w:val="00BD7B47"/>
    <w:rsid w:val="00BE1186"/>
    <w:rsid w:val="00BE131D"/>
    <w:rsid w:val="00BE1705"/>
    <w:rsid w:val="00BE2F9B"/>
    <w:rsid w:val="00BE4556"/>
    <w:rsid w:val="00BE5080"/>
    <w:rsid w:val="00BF1177"/>
    <w:rsid w:val="00BF1406"/>
    <w:rsid w:val="00BF340A"/>
    <w:rsid w:val="00BF3F9C"/>
    <w:rsid w:val="00BF4B6A"/>
    <w:rsid w:val="00BF50C6"/>
    <w:rsid w:val="00BF5B54"/>
    <w:rsid w:val="00BF68F2"/>
    <w:rsid w:val="00BF7A84"/>
    <w:rsid w:val="00C0063E"/>
    <w:rsid w:val="00C01E10"/>
    <w:rsid w:val="00C02FD6"/>
    <w:rsid w:val="00C0367D"/>
    <w:rsid w:val="00C03B8A"/>
    <w:rsid w:val="00C042A9"/>
    <w:rsid w:val="00C07369"/>
    <w:rsid w:val="00C07A00"/>
    <w:rsid w:val="00C125C6"/>
    <w:rsid w:val="00C12F30"/>
    <w:rsid w:val="00C133E2"/>
    <w:rsid w:val="00C14306"/>
    <w:rsid w:val="00C152FE"/>
    <w:rsid w:val="00C15D1B"/>
    <w:rsid w:val="00C15D51"/>
    <w:rsid w:val="00C20CC1"/>
    <w:rsid w:val="00C21666"/>
    <w:rsid w:val="00C22C7F"/>
    <w:rsid w:val="00C23970"/>
    <w:rsid w:val="00C24852"/>
    <w:rsid w:val="00C2547A"/>
    <w:rsid w:val="00C2667B"/>
    <w:rsid w:val="00C26E44"/>
    <w:rsid w:val="00C314EA"/>
    <w:rsid w:val="00C32291"/>
    <w:rsid w:val="00C34935"/>
    <w:rsid w:val="00C34DDA"/>
    <w:rsid w:val="00C360E9"/>
    <w:rsid w:val="00C361F6"/>
    <w:rsid w:val="00C36976"/>
    <w:rsid w:val="00C36FE6"/>
    <w:rsid w:val="00C3736D"/>
    <w:rsid w:val="00C408A9"/>
    <w:rsid w:val="00C40B9D"/>
    <w:rsid w:val="00C40FDD"/>
    <w:rsid w:val="00C41FE8"/>
    <w:rsid w:val="00C45AC7"/>
    <w:rsid w:val="00C46B99"/>
    <w:rsid w:val="00C46ED6"/>
    <w:rsid w:val="00C47445"/>
    <w:rsid w:val="00C531C4"/>
    <w:rsid w:val="00C54193"/>
    <w:rsid w:val="00C57827"/>
    <w:rsid w:val="00C57E6A"/>
    <w:rsid w:val="00C619A5"/>
    <w:rsid w:val="00C61B2C"/>
    <w:rsid w:val="00C61BFA"/>
    <w:rsid w:val="00C62194"/>
    <w:rsid w:val="00C62922"/>
    <w:rsid w:val="00C66325"/>
    <w:rsid w:val="00C73547"/>
    <w:rsid w:val="00C73EF1"/>
    <w:rsid w:val="00C74257"/>
    <w:rsid w:val="00C74355"/>
    <w:rsid w:val="00C8019D"/>
    <w:rsid w:val="00C80660"/>
    <w:rsid w:val="00C80C76"/>
    <w:rsid w:val="00C81E40"/>
    <w:rsid w:val="00C82F5D"/>
    <w:rsid w:val="00C85CB1"/>
    <w:rsid w:val="00C869A1"/>
    <w:rsid w:val="00C87DA0"/>
    <w:rsid w:val="00C90735"/>
    <w:rsid w:val="00C91344"/>
    <w:rsid w:val="00C920B1"/>
    <w:rsid w:val="00C93BA4"/>
    <w:rsid w:val="00C9473B"/>
    <w:rsid w:val="00C95334"/>
    <w:rsid w:val="00C959FD"/>
    <w:rsid w:val="00C9717D"/>
    <w:rsid w:val="00CA027D"/>
    <w:rsid w:val="00CA0919"/>
    <w:rsid w:val="00CA0E69"/>
    <w:rsid w:val="00CA13AC"/>
    <w:rsid w:val="00CA1D0E"/>
    <w:rsid w:val="00CA21E0"/>
    <w:rsid w:val="00CA4D7B"/>
    <w:rsid w:val="00CA4E5A"/>
    <w:rsid w:val="00CA6066"/>
    <w:rsid w:val="00CA629F"/>
    <w:rsid w:val="00CA6FED"/>
    <w:rsid w:val="00CB36D5"/>
    <w:rsid w:val="00CB4490"/>
    <w:rsid w:val="00CB4A6F"/>
    <w:rsid w:val="00CB4D25"/>
    <w:rsid w:val="00CB5B87"/>
    <w:rsid w:val="00CB69E8"/>
    <w:rsid w:val="00CB7F77"/>
    <w:rsid w:val="00CC027E"/>
    <w:rsid w:val="00CC0472"/>
    <w:rsid w:val="00CC04B3"/>
    <w:rsid w:val="00CC3363"/>
    <w:rsid w:val="00CC4477"/>
    <w:rsid w:val="00CC53A3"/>
    <w:rsid w:val="00CC6600"/>
    <w:rsid w:val="00CC7546"/>
    <w:rsid w:val="00CD1A29"/>
    <w:rsid w:val="00CD1EF6"/>
    <w:rsid w:val="00CD3710"/>
    <w:rsid w:val="00CD52CC"/>
    <w:rsid w:val="00CD5DBA"/>
    <w:rsid w:val="00CD61A9"/>
    <w:rsid w:val="00CD6B27"/>
    <w:rsid w:val="00CE0B88"/>
    <w:rsid w:val="00CE136B"/>
    <w:rsid w:val="00CE49C2"/>
    <w:rsid w:val="00CE5543"/>
    <w:rsid w:val="00CE6373"/>
    <w:rsid w:val="00CF049C"/>
    <w:rsid w:val="00CF064F"/>
    <w:rsid w:val="00CF0948"/>
    <w:rsid w:val="00CF0F3C"/>
    <w:rsid w:val="00CF2460"/>
    <w:rsid w:val="00CF24B0"/>
    <w:rsid w:val="00CF5552"/>
    <w:rsid w:val="00CF7B19"/>
    <w:rsid w:val="00D01956"/>
    <w:rsid w:val="00D02BAC"/>
    <w:rsid w:val="00D03295"/>
    <w:rsid w:val="00D034B5"/>
    <w:rsid w:val="00D03DB9"/>
    <w:rsid w:val="00D06095"/>
    <w:rsid w:val="00D06CBD"/>
    <w:rsid w:val="00D10BEF"/>
    <w:rsid w:val="00D119E1"/>
    <w:rsid w:val="00D15285"/>
    <w:rsid w:val="00D1633F"/>
    <w:rsid w:val="00D20DFC"/>
    <w:rsid w:val="00D2219B"/>
    <w:rsid w:val="00D22244"/>
    <w:rsid w:val="00D23870"/>
    <w:rsid w:val="00D245EE"/>
    <w:rsid w:val="00D24647"/>
    <w:rsid w:val="00D2532B"/>
    <w:rsid w:val="00D26898"/>
    <w:rsid w:val="00D30892"/>
    <w:rsid w:val="00D30D81"/>
    <w:rsid w:val="00D31BAC"/>
    <w:rsid w:val="00D3276F"/>
    <w:rsid w:val="00D365D5"/>
    <w:rsid w:val="00D3795A"/>
    <w:rsid w:val="00D40AB2"/>
    <w:rsid w:val="00D418A2"/>
    <w:rsid w:val="00D42061"/>
    <w:rsid w:val="00D431B5"/>
    <w:rsid w:val="00D44402"/>
    <w:rsid w:val="00D45853"/>
    <w:rsid w:val="00D45912"/>
    <w:rsid w:val="00D45DBF"/>
    <w:rsid w:val="00D46EFA"/>
    <w:rsid w:val="00D471AF"/>
    <w:rsid w:val="00D5113F"/>
    <w:rsid w:val="00D513E9"/>
    <w:rsid w:val="00D51C62"/>
    <w:rsid w:val="00D5225B"/>
    <w:rsid w:val="00D523D8"/>
    <w:rsid w:val="00D524B6"/>
    <w:rsid w:val="00D526B3"/>
    <w:rsid w:val="00D56861"/>
    <w:rsid w:val="00D60849"/>
    <w:rsid w:val="00D62146"/>
    <w:rsid w:val="00D63A80"/>
    <w:rsid w:val="00D64964"/>
    <w:rsid w:val="00D64C7B"/>
    <w:rsid w:val="00D7366B"/>
    <w:rsid w:val="00D73DAC"/>
    <w:rsid w:val="00D743FE"/>
    <w:rsid w:val="00D74C1F"/>
    <w:rsid w:val="00D75C5A"/>
    <w:rsid w:val="00D768AA"/>
    <w:rsid w:val="00D81ED2"/>
    <w:rsid w:val="00D82023"/>
    <w:rsid w:val="00D82A33"/>
    <w:rsid w:val="00D832B9"/>
    <w:rsid w:val="00D83A1A"/>
    <w:rsid w:val="00D84B90"/>
    <w:rsid w:val="00D878D8"/>
    <w:rsid w:val="00D9198F"/>
    <w:rsid w:val="00D91B4C"/>
    <w:rsid w:val="00D92B8C"/>
    <w:rsid w:val="00D95B16"/>
    <w:rsid w:val="00D96158"/>
    <w:rsid w:val="00D97206"/>
    <w:rsid w:val="00DA0516"/>
    <w:rsid w:val="00DA1D0C"/>
    <w:rsid w:val="00DA2023"/>
    <w:rsid w:val="00DA2344"/>
    <w:rsid w:val="00DA5ACF"/>
    <w:rsid w:val="00DA654F"/>
    <w:rsid w:val="00DA7284"/>
    <w:rsid w:val="00DA792A"/>
    <w:rsid w:val="00DA7A44"/>
    <w:rsid w:val="00DB0201"/>
    <w:rsid w:val="00DB0D22"/>
    <w:rsid w:val="00DB0DD4"/>
    <w:rsid w:val="00DB12A7"/>
    <w:rsid w:val="00DB13D3"/>
    <w:rsid w:val="00DB5B76"/>
    <w:rsid w:val="00DB650B"/>
    <w:rsid w:val="00DB718A"/>
    <w:rsid w:val="00DC48D6"/>
    <w:rsid w:val="00DC5243"/>
    <w:rsid w:val="00DC7798"/>
    <w:rsid w:val="00DC7FB8"/>
    <w:rsid w:val="00DD0C73"/>
    <w:rsid w:val="00DD11C7"/>
    <w:rsid w:val="00DD33A5"/>
    <w:rsid w:val="00DD46B7"/>
    <w:rsid w:val="00DD47B0"/>
    <w:rsid w:val="00DD5269"/>
    <w:rsid w:val="00DD62D7"/>
    <w:rsid w:val="00DD6A37"/>
    <w:rsid w:val="00DE2396"/>
    <w:rsid w:val="00DE28DB"/>
    <w:rsid w:val="00DE3110"/>
    <w:rsid w:val="00DE3E84"/>
    <w:rsid w:val="00DE4A49"/>
    <w:rsid w:val="00DE5905"/>
    <w:rsid w:val="00DE7797"/>
    <w:rsid w:val="00DF06CE"/>
    <w:rsid w:val="00DF06D2"/>
    <w:rsid w:val="00DF13F6"/>
    <w:rsid w:val="00DF1835"/>
    <w:rsid w:val="00DF1F49"/>
    <w:rsid w:val="00DF209C"/>
    <w:rsid w:val="00DF2997"/>
    <w:rsid w:val="00DF3710"/>
    <w:rsid w:val="00DF5B91"/>
    <w:rsid w:val="00DF6285"/>
    <w:rsid w:val="00DF6CFE"/>
    <w:rsid w:val="00E01F00"/>
    <w:rsid w:val="00E0230F"/>
    <w:rsid w:val="00E0401E"/>
    <w:rsid w:val="00E067C5"/>
    <w:rsid w:val="00E070CE"/>
    <w:rsid w:val="00E0779C"/>
    <w:rsid w:val="00E12871"/>
    <w:rsid w:val="00E13428"/>
    <w:rsid w:val="00E13DD2"/>
    <w:rsid w:val="00E1421F"/>
    <w:rsid w:val="00E15151"/>
    <w:rsid w:val="00E1572C"/>
    <w:rsid w:val="00E1769A"/>
    <w:rsid w:val="00E176D9"/>
    <w:rsid w:val="00E200CC"/>
    <w:rsid w:val="00E211A1"/>
    <w:rsid w:val="00E216DE"/>
    <w:rsid w:val="00E21C82"/>
    <w:rsid w:val="00E22C1D"/>
    <w:rsid w:val="00E22C65"/>
    <w:rsid w:val="00E242F8"/>
    <w:rsid w:val="00E24C4B"/>
    <w:rsid w:val="00E251CA"/>
    <w:rsid w:val="00E25E57"/>
    <w:rsid w:val="00E26599"/>
    <w:rsid w:val="00E26CB5"/>
    <w:rsid w:val="00E270BE"/>
    <w:rsid w:val="00E271E7"/>
    <w:rsid w:val="00E276A3"/>
    <w:rsid w:val="00E27A90"/>
    <w:rsid w:val="00E30021"/>
    <w:rsid w:val="00E30975"/>
    <w:rsid w:val="00E32253"/>
    <w:rsid w:val="00E32294"/>
    <w:rsid w:val="00E327F5"/>
    <w:rsid w:val="00E32FFB"/>
    <w:rsid w:val="00E33B43"/>
    <w:rsid w:val="00E33BE3"/>
    <w:rsid w:val="00E33F03"/>
    <w:rsid w:val="00E34B3A"/>
    <w:rsid w:val="00E34C69"/>
    <w:rsid w:val="00E35D28"/>
    <w:rsid w:val="00E40A9A"/>
    <w:rsid w:val="00E42C49"/>
    <w:rsid w:val="00E43CFB"/>
    <w:rsid w:val="00E475F4"/>
    <w:rsid w:val="00E47A32"/>
    <w:rsid w:val="00E50C1C"/>
    <w:rsid w:val="00E51831"/>
    <w:rsid w:val="00E52215"/>
    <w:rsid w:val="00E527CB"/>
    <w:rsid w:val="00E52DC8"/>
    <w:rsid w:val="00E53214"/>
    <w:rsid w:val="00E5329F"/>
    <w:rsid w:val="00E5565F"/>
    <w:rsid w:val="00E55B1E"/>
    <w:rsid w:val="00E55E03"/>
    <w:rsid w:val="00E56029"/>
    <w:rsid w:val="00E57CC3"/>
    <w:rsid w:val="00E6026F"/>
    <w:rsid w:val="00E6080C"/>
    <w:rsid w:val="00E63009"/>
    <w:rsid w:val="00E64E98"/>
    <w:rsid w:val="00E66B40"/>
    <w:rsid w:val="00E6789E"/>
    <w:rsid w:val="00E704A9"/>
    <w:rsid w:val="00E7458A"/>
    <w:rsid w:val="00E74762"/>
    <w:rsid w:val="00E74E7F"/>
    <w:rsid w:val="00E754B7"/>
    <w:rsid w:val="00E75F87"/>
    <w:rsid w:val="00E77066"/>
    <w:rsid w:val="00E77419"/>
    <w:rsid w:val="00E77539"/>
    <w:rsid w:val="00E820EB"/>
    <w:rsid w:val="00E8285F"/>
    <w:rsid w:val="00E83261"/>
    <w:rsid w:val="00E8330B"/>
    <w:rsid w:val="00E83A7D"/>
    <w:rsid w:val="00E85664"/>
    <w:rsid w:val="00E869C3"/>
    <w:rsid w:val="00E86CC4"/>
    <w:rsid w:val="00E86D5C"/>
    <w:rsid w:val="00E86ED0"/>
    <w:rsid w:val="00E90B05"/>
    <w:rsid w:val="00E927E1"/>
    <w:rsid w:val="00E93F1B"/>
    <w:rsid w:val="00E94A96"/>
    <w:rsid w:val="00E951D2"/>
    <w:rsid w:val="00E97D61"/>
    <w:rsid w:val="00EA0131"/>
    <w:rsid w:val="00EA0143"/>
    <w:rsid w:val="00EA1FE9"/>
    <w:rsid w:val="00EA2126"/>
    <w:rsid w:val="00EA270E"/>
    <w:rsid w:val="00EA27F4"/>
    <w:rsid w:val="00EA2917"/>
    <w:rsid w:val="00EA460F"/>
    <w:rsid w:val="00EA46CC"/>
    <w:rsid w:val="00EA5BAC"/>
    <w:rsid w:val="00EA617C"/>
    <w:rsid w:val="00EA656E"/>
    <w:rsid w:val="00EA7235"/>
    <w:rsid w:val="00EA7277"/>
    <w:rsid w:val="00EB0FAC"/>
    <w:rsid w:val="00EB1532"/>
    <w:rsid w:val="00EB3878"/>
    <w:rsid w:val="00EB6622"/>
    <w:rsid w:val="00EB69AE"/>
    <w:rsid w:val="00EB6FB5"/>
    <w:rsid w:val="00EB7113"/>
    <w:rsid w:val="00EC0431"/>
    <w:rsid w:val="00EC12CF"/>
    <w:rsid w:val="00EC197B"/>
    <w:rsid w:val="00EC4E12"/>
    <w:rsid w:val="00EC5B91"/>
    <w:rsid w:val="00ED0BF9"/>
    <w:rsid w:val="00ED34DC"/>
    <w:rsid w:val="00ED354F"/>
    <w:rsid w:val="00ED44F9"/>
    <w:rsid w:val="00ED4DFF"/>
    <w:rsid w:val="00ED53FB"/>
    <w:rsid w:val="00ED6090"/>
    <w:rsid w:val="00EE2FD4"/>
    <w:rsid w:val="00EE483D"/>
    <w:rsid w:val="00EE493B"/>
    <w:rsid w:val="00EE6966"/>
    <w:rsid w:val="00EF1918"/>
    <w:rsid w:val="00EF201E"/>
    <w:rsid w:val="00EF237C"/>
    <w:rsid w:val="00EF2FAD"/>
    <w:rsid w:val="00EF3574"/>
    <w:rsid w:val="00EF3917"/>
    <w:rsid w:val="00EF51AE"/>
    <w:rsid w:val="00EF7B4D"/>
    <w:rsid w:val="00F00898"/>
    <w:rsid w:val="00F01232"/>
    <w:rsid w:val="00F013C3"/>
    <w:rsid w:val="00F01691"/>
    <w:rsid w:val="00F03AF3"/>
    <w:rsid w:val="00F05BF1"/>
    <w:rsid w:val="00F10105"/>
    <w:rsid w:val="00F10E04"/>
    <w:rsid w:val="00F1207D"/>
    <w:rsid w:val="00F121B2"/>
    <w:rsid w:val="00F133CE"/>
    <w:rsid w:val="00F13A53"/>
    <w:rsid w:val="00F14A01"/>
    <w:rsid w:val="00F14FFE"/>
    <w:rsid w:val="00F21670"/>
    <w:rsid w:val="00F22A6D"/>
    <w:rsid w:val="00F24579"/>
    <w:rsid w:val="00F24B4E"/>
    <w:rsid w:val="00F25E0C"/>
    <w:rsid w:val="00F26CA5"/>
    <w:rsid w:val="00F30913"/>
    <w:rsid w:val="00F31181"/>
    <w:rsid w:val="00F316C4"/>
    <w:rsid w:val="00F33595"/>
    <w:rsid w:val="00F34370"/>
    <w:rsid w:val="00F345B8"/>
    <w:rsid w:val="00F355DE"/>
    <w:rsid w:val="00F36145"/>
    <w:rsid w:val="00F37402"/>
    <w:rsid w:val="00F377C6"/>
    <w:rsid w:val="00F43559"/>
    <w:rsid w:val="00F45EF2"/>
    <w:rsid w:val="00F5209A"/>
    <w:rsid w:val="00F520DA"/>
    <w:rsid w:val="00F52F76"/>
    <w:rsid w:val="00F53440"/>
    <w:rsid w:val="00F563A1"/>
    <w:rsid w:val="00F5647C"/>
    <w:rsid w:val="00F568A0"/>
    <w:rsid w:val="00F57513"/>
    <w:rsid w:val="00F60180"/>
    <w:rsid w:val="00F60193"/>
    <w:rsid w:val="00F602CF"/>
    <w:rsid w:val="00F61494"/>
    <w:rsid w:val="00F61AF0"/>
    <w:rsid w:val="00F70782"/>
    <w:rsid w:val="00F70830"/>
    <w:rsid w:val="00F7099D"/>
    <w:rsid w:val="00F738E4"/>
    <w:rsid w:val="00F74135"/>
    <w:rsid w:val="00F757C1"/>
    <w:rsid w:val="00F77AA0"/>
    <w:rsid w:val="00F81C89"/>
    <w:rsid w:val="00F8252A"/>
    <w:rsid w:val="00F8278E"/>
    <w:rsid w:val="00F83427"/>
    <w:rsid w:val="00F83EE2"/>
    <w:rsid w:val="00F83F4C"/>
    <w:rsid w:val="00F847BE"/>
    <w:rsid w:val="00F85041"/>
    <w:rsid w:val="00F8542D"/>
    <w:rsid w:val="00F8626F"/>
    <w:rsid w:val="00F86714"/>
    <w:rsid w:val="00F86956"/>
    <w:rsid w:val="00F8732E"/>
    <w:rsid w:val="00F90451"/>
    <w:rsid w:val="00F96A7F"/>
    <w:rsid w:val="00FA0674"/>
    <w:rsid w:val="00FA148D"/>
    <w:rsid w:val="00FA18D0"/>
    <w:rsid w:val="00FA3D0C"/>
    <w:rsid w:val="00FA421A"/>
    <w:rsid w:val="00FA477A"/>
    <w:rsid w:val="00FA4961"/>
    <w:rsid w:val="00FA57E5"/>
    <w:rsid w:val="00FA5947"/>
    <w:rsid w:val="00FA6399"/>
    <w:rsid w:val="00FA66E6"/>
    <w:rsid w:val="00FA7FE8"/>
    <w:rsid w:val="00FB02A6"/>
    <w:rsid w:val="00FB0D7F"/>
    <w:rsid w:val="00FB2F95"/>
    <w:rsid w:val="00FB3C3C"/>
    <w:rsid w:val="00FB4756"/>
    <w:rsid w:val="00FB5A40"/>
    <w:rsid w:val="00FB5A98"/>
    <w:rsid w:val="00FB664F"/>
    <w:rsid w:val="00FB703E"/>
    <w:rsid w:val="00FC0CDE"/>
    <w:rsid w:val="00FC350E"/>
    <w:rsid w:val="00FC38FE"/>
    <w:rsid w:val="00FC3FC3"/>
    <w:rsid w:val="00FC5A2E"/>
    <w:rsid w:val="00FC5FF9"/>
    <w:rsid w:val="00FC73C1"/>
    <w:rsid w:val="00FC7749"/>
    <w:rsid w:val="00FC7CB9"/>
    <w:rsid w:val="00FD3D0B"/>
    <w:rsid w:val="00FD494A"/>
    <w:rsid w:val="00FD5E4C"/>
    <w:rsid w:val="00FD5F8B"/>
    <w:rsid w:val="00FD6BEC"/>
    <w:rsid w:val="00FD7B39"/>
    <w:rsid w:val="00FE00A2"/>
    <w:rsid w:val="00FE02C4"/>
    <w:rsid w:val="00FE1029"/>
    <w:rsid w:val="00FE1EB3"/>
    <w:rsid w:val="00FE3419"/>
    <w:rsid w:val="00FE497C"/>
    <w:rsid w:val="00FE5EF1"/>
    <w:rsid w:val="00FE6BCD"/>
    <w:rsid w:val="00FE6F9B"/>
    <w:rsid w:val="00FF044C"/>
    <w:rsid w:val="00FF17A9"/>
    <w:rsid w:val="00FF2162"/>
    <w:rsid w:val="00FF2DB9"/>
    <w:rsid w:val="00FF33FB"/>
    <w:rsid w:val="00FF3D55"/>
    <w:rsid w:val="00FF43D3"/>
    <w:rsid w:val="00FF45D8"/>
    <w:rsid w:val="00FF4663"/>
    <w:rsid w:val="00FF4BE7"/>
    <w:rsid w:val="00FF5EC6"/>
    <w:rsid w:val="00FF6C18"/>
    <w:rsid w:val="015C6C19"/>
    <w:rsid w:val="01BF0823"/>
    <w:rsid w:val="02DCB03F"/>
    <w:rsid w:val="032039E8"/>
    <w:rsid w:val="038CCDE2"/>
    <w:rsid w:val="05C73B0D"/>
    <w:rsid w:val="0667D906"/>
    <w:rsid w:val="08727761"/>
    <w:rsid w:val="0B251A6A"/>
    <w:rsid w:val="0C237063"/>
    <w:rsid w:val="0CB3179A"/>
    <w:rsid w:val="0D5895BC"/>
    <w:rsid w:val="0E322DD4"/>
    <w:rsid w:val="0E32D364"/>
    <w:rsid w:val="0E505D73"/>
    <w:rsid w:val="1037EA11"/>
    <w:rsid w:val="10717712"/>
    <w:rsid w:val="110A74B8"/>
    <w:rsid w:val="1124F479"/>
    <w:rsid w:val="125E5E57"/>
    <w:rsid w:val="129E0309"/>
    <w:rsid w:val="12B567C6"/>
    <w:rsid w:val="136C8C18"/>
    <w:rsid w:val="13A735EB"/>
    <w:rsid w:val="13C020ED"/>
    <w:rsid w:val="140A9BB7"/>
    <w:rsid w:val="141D8EED"/>
    <w:rsid w:val="15277827"/>
    <w:rsid w:val="1592E5F0"/>
    <w:rsid w:val="15E6050C"/>
    <w:rsid w:val="1649452C"/>
    <w:rsid w:val="16D4A51E"/>
    <w:rsid w:val="177A6B08"/>
    <w:rsid w:val="1863609A"/>
    <w:rsid w:val="1908BC99"/>
    <w:rsid w:val="1953443C"/>
    <w:rsid w:val="196B91BA"/>
    <w:rsid w:val="1D51FFE4"/>
    <w:rsid w:val="1DA4BAE7"/>
    <w:rsid w:val="1DEA4F24"/>
    <w:rsid w:val="20FD798C"/>
    <w:rsid w:val="2214CC61"/>
    <w:rsid w:val="2230CE78"/>
    <w:rsid w:val="22983373"/>
    <w:rsid w:val="23E91C07"/>
    <w:rsid w:val="260A6626"/>
    <w:rsid w:val="2905C709"/>
    <w:rsid w:val="292B55DD"/>
    <w:rsid w:val="2ACA842F"/>
    <w:rsid w:val="2ADBD71E"/>
    <w:rsid w:val="2B906F6E"/>
    <w:rsid w:val="2CA96B6D"/>
    <w:rsid w:val="2EAD39B2"/>
    <w:rsid w:val="2EAEF3CA"/>
    <w:rsid w:val="2FDA0942"/>
    <w:rsid w:val="2FDC59AF"/>
    <w:rsid w:val="30F883FC"/>
    <w:rsid w:val="30FF7D41"/>
    <w:rsid w:val="3105CD53"/>
    <w:rsid w:val="342EB992"/>
    <w:rsid w:val="34566C66"/>
    <w:rsid w:val="34D4451F"/>
    <w:rsid w:val="353F347E"/>
    <w:rsid w:val="35951461"/>
    <w:rsid w:val="35EE53A3"/>
    <w:rsid w:val="36B22AAA"/>
    <w:rsid w:val="37EE3E8B"/>
    <w:rsid w:val="391F84E1"/>
    <w:rsid w:val="3A6ED54F"/>
    <w:rsid w:val="3AD36A98"/>
    <w:rsid w:val="3BF8EF8C"/>
    <w:rsid w:val="3C3F2045"/>
    <w:rsid w:val="3D5A8BEC"/>
    <w:rsid w:val="3E0FA06B"/>
    <w:rsid w:val="3E61E861"/>
    <w:rsid w:val="3E83BF6D"/>
    <w:rsid w:val="42809BFE"/>
    <w:rsid w:val="4346EFED"/>
    <w:rsid w:val="43B665B6"/>
    <w:rsid w:val="44804E62"/>
    <w:rsid w:val="44A20311"/>
    <w:rsid w:val="4751ABAB"/>
    <w:rsid w:val="48EAC955"/>
    <w:rsid w:val="4995311B"/>
    <w:rsid w:val="499EEE7A"/>
    <w:rsid w:val="4A07D6E8"/>
    <w:rsid w:val="4A51B135"/>
    <w:rsid w:val="4CE9DAE7"/>
    <w:rsid w:val="4DB02576"/>
    <w:rsid w:val="4E3A9830"/>
    <w:rsid w:val="4E9DAABB"/>
    <w:rsid w:val="4ED36810"/>
    <w:rsid w:val="4EFB62D0"/>
    <w:rsid w:val="4F4C22DF"/>
    <w:rsid w:val="4FB553C1"/>
    <w:rsid w:val="513C6AE5"/>
    <w:rsid w:val="525E3E65"/>
    <w:rsid w:val="5336C617"/>
    <w:rsid w:val="57A305B2"/>
    <w:rsid w:val="5857684A"/>
    <w:rsid w:val="58A01CF5"/>
    <w:rsid w:val="59464FAB"/>
    <w:rsid w:val="59AFAAD9"/>
    <w:rsid w:val="5B238B43"/>
    <w:rsid w:val="5C745850"/>
    <w:rsid w:val="5C962C36"/>
    <w:rsid w:val="5F2BF5F4"/>
    <w:rsid w:val="60A72FF8"/>
    <w:rsid w:val="60CB9B51"/>
    <w:rsid w:val="60F38474"/>
    <w:rsid w:val="61CA29F4"/>
    <w:rsid w:val="61DC9B30"/>
    <w:rsid w:val="621FBD31"/>
    <w:rsid w:val="62F9AF0A"/>
    <w:rsid w:val="63E40412"/>
    <w:rsid w:val="679AE8A1"/>
    <w:rsid w:val="67CF6223"/>
    <w:rsid w:val="6B942AA6"/>
    <w:rsid w:val="6D1DF19A"/>
    <w:rsid w:val="6DA43406"/>
    <w:rsid w:val="6E2AB23D"/>
    <w:rsid w:val="6F008EA7"/>
    <w:rsid w:val="71586762"/>
    <w:rsid w:val="72226174"/>
    <w:rsid w:val="726B2A8E"/>
    <w:rsid w:val="73F588DC"/>
    <w:rsid w:val="73F6B6C0"/>
    <w:rsid w:val="740EBBE5"/>
    <w:rsid w:val="7672D411"/>
    <w:rsid w:val="773D5FDC"/>
    <w:rsid w:val="79D7ED1E"/>
    <w:rsid w:val="79F4740D"/>
    <w:rsid w:val="7A0E4568"/>
    <w:rsid w:val="7A9F9832"/>
    <w:rsid w:val="7B0144E3"/>
    <w:rsid w:val="7C85A140"/>
    <w:rsid w:val="7C8B42A7"/>
    <w:rsid w:val="7C8CDFEE"/>
    <w:rsid w:val="7D7A1F95"/>
    <w:rsid w:val="7DEF5B2F"/>
    <w:rsid w:val="7E6897FA"/>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0B93D99A-5AB5-4AB4-A8F6-8B8D5430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List"/>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172C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80568268">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12817166">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02134521">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765C4-8A0A-4D81-8B45-E124D6EAA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40</TotalTime>
  <Pages>5</Pages>
  <Words>9811</Words>
  <Characters>5593</Characters>
  <Application>Microsoft Office Word</Application>
  <DocSecurity>0</DocSecurity>
  <Lines>46</Lines>
  <Paragraphs>30</Paragraphs>
  <ScaleCrop>false</ScaleCrop>
  <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docId:47474A364985240C28314259D23F83D5</cp:keywords>
  <dc:description/>
  <cp:lastModifiedBy>Miglė Sejonė</cp:lastModifiedBy>
  <cp:revision>285</cp:revision>
  <dcterms:created xsi:type="dcterms:W3CDTF">2024-10-08T20:10:00Z</dcterms:created>
  <dcterms:modified xsi:type="dcterms:W3CDTF">2026-06-12T05:42:00Z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0x0101008EAED2426CF1C04DACF68B567EC7C863</vt:lpwstr>
  </property>
  <property fmtid="{D5CDD505-2E9C-101B-9397-08002B2CF9AE}" pid="10" name="_dlc_DocIdItemGuid">
    <vt:lpwstr>162ce68d-650c-407b-9a19-6c5aad53d9b0</vt:lpwstr>
  </property>
  <property fmtid="{D5CDD505-2E9C-101B-9397-08002B2CF9AE}" pid="11" name="MediaServiceImageTags">
    <vt:lpwstr/>
  </property>
</Properties>
</file>